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EA" w:rsidRDefault="005C657E">
      <w:pPr>
        <w:jc w:val="center"/>
        <w:rPr>
          <w:b/>
        </w:rPr>
      </w:pPr>
      <w:r>
        <w:rPr>
          <w:b/>
        </w:rPr>
        <w:t>АДМИНИСТРАЦИЯ МАЛОКИЛЬМЕЗСКОГО СЕЛЬСКОГО   ПОСЕЛЕНИЯ</w:t>
      </w:r>
    </w:p>
    <w:p w:rsidR="00BB36EA" w:rsidRDefault="005C657E">
      <w:pPr>
        <w:jc w:val="center"/>
        <w:rPr>
          <w:b/>
        </w:rPr>
      </w:pPr>
      <w:r>
        <w:rPr>
          <w:b/>
        </w:rPr>
        <w:t>КИЛЬМЕЗСКОГО РАЙОНА КИРОВСКОЙ ОБЛАСТИ</w:t>
      </w:r>
    </w:p>
    <w:p w:rsidR="00BB36EA" w:rsidRDefault="00BB36EA">
      <w:pPr>
        <w:ind w:firstLine="5103"/>
        <w:jc w:val="both"/>
        <w:rPr>
          <w:sz w:val="28"/>
          <w:szCs w:val="28"/>
        </w:rPr>
      </w:pPr>
    </w:p>
    <w:p w:rsidR="00BB36EA" w:rsidRDefault="005C6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B36EA" w:rsidRDefault="00BB36EA">
      <w:pPr>
        <w:jc w:val="center"/>
        <w:rPr>
          <w:b/>
          <w:sz w:val="28"/>
          <w:szCs w:val="28"/>
        </w:rPr>
      </w:pPr>
    </w:p>
    <w:p w:rsidR="00BB36EA" w:rsidRDefault="005C657E">
      <w:pPr>
        <w:ind w:left="-709" w:firstLine="1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д. Малая Кильмезь</w:t>
      </w:r>
    </w:p>
    <w:p w:rsidR="00BB36EA" w:rsidRDefault="00346F62">
      <w:pPr>
        <w:tabs>
          <w:tab w:val="left" w:pos="8928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02.09.2025</w:t>
      </w:r>
      <w:r w:rsidR="005C657E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№ 58</w:t>
      </w:r>
    </w:p>
    <w:p w:rsidR="00BB36EA" w:rsidRDefault="00BB36EA">
      <w:pPr>
        <w:ind w:left="720"/>
        <w:jc w:val="center"/>
        <w:rPr>
          <w:b/>
        </w:rPr>
      </w:pPr>
    </w:p>
    <w:p w:rsidR="00BB36EA" w:rsidRDefault="005C657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публичных слушаний по проекту внесени</w:t>
      </w:r>
      <w:r w:rsidR="0089035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изменений </w:t>
      </w:r>
      <w:r w:rsidR="0089035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Правил</w:t>
      </w:r>
      <w:r w:rsidR="0089035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землепользования и застройки муниципального образования Малокильмезское сельское поселение</w:t>
      </w:r>
    </w:p>
    <w:p w:rsidR="00BB36EA" w:rsidRDefault="005C657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:rsidR="00BB36EA" w:rsidRDefault="00BB36EA">
      <w:pPr>
        <w:ind w:left="720"/>
        <w:jc w:val="both"/>
        <w:rPr>
          <w:b/>
          <w:sz w:val="28"/>
          <w:szCs w:val="28"/>
        </w:rPr>
      </w:pPr>
    </w:p>
    <w:p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33 Градостроительного кодекса Российской Федерации, руководствуясь статьей 28 Федерального закона от 06.10.2003 № 131-ФЗ « Об общих принципах организации местного самоуправления в Российской Федерации», с Уставом муниципального образования Малокильмезское сельское поселение, заключения комиссии по землепользованию и застройке муниципального образования Малокильмезское сельское поселение Кильмезского района Кировской области от </w:t>
      </w:r>
      <w:r w:rsidR="00346F62">
        <w:rPr>
          <w:sz w:val="28"/>
          <w:szCs w:val="28"/>
        </w:rPr>
        <w:t>20.11.2024</w:t>
      </w:r>
      <w:bookmarkStart w:id="0" w:name="_GoBack"/>
      <w:bookmarkEnd w:id="0"/>
      <w:r>
        <w:rPr>
          <w:sz w:val="28"/>
          <w:szCs w:val="28"/>
        </w:rPr>
        <w:t xml:space="preserve"> года администрация Малокильмезского сельского поселения  ПОСТАНОВЛЯЕТ:</w:t>
      </w:r>
    </w:p>
    <w:p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внесени</w:t>
      </w:r>
      <w:r w:rsidR="0089035E">
        <w:rPr>
          <w:sz w:val="28"/>
          <w:szCs w:val="28"/>
        </w:rPr>
        <w:t>я</w:t>
      </w:r>
      <w:r>
        <w:rPr>
          <w:sz w:val="28"/>
          <w:szCs w:val="28"/>
        </w:rPr>
        <w:t xml:space="preserve"> изменений в Правил</w:t>
      </w:r>
      <w:r w:rsidR="0089035E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МО Малокильмезское сельское поселение Кильме</w:t>
      </w:r>
      <w:r w:rsidR="0089035E">
        <w:rPr>
          <w:sz w:val="28"/>
          <w:szCs w:val="28"/>
        </w:rPr>
        <w:t>зского района Кировской области, утвержденные</w:t>
      </w:r>
      <w:r w:rsidR="0089035E" w:rsidRPr="0089035E">
        <w:rPr>
          <w:sz w:val="28"/>
          <w:szCs w:val="28"/>
        </w:rPr>
        <w:t xml:space="preserve"> </w:t>
      </w:r>
      <w:r w:rsidR="0089035E">
        <w:rPr>
          <w:sz w:val="28"/>
          <w:szCs w:val="28"/>
        </w:rPr>
        <w:t>постановлением администрациия Малокильмезского сельского поселения от 27.04.2021 № 30</w:t>
      </w:r>
      <w:r>
        <w:rPr>
          <w:sz w:val="28"/>
          <w:szCs w:val="28"/>
        </w:rPr>
        <w:t xml:space="preserve"> (далее – Правила).</w:t>
      </w:r>
    </w:p>
    <w:p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Комиссии по землепользованию и застройке Малокильмезского сельского поселения организовать и провести на территории Малокильмезского сельского поселения публичные слушания по проекту внесени</w:t>
      </w:r>
      <w:r w:rsidR="0089035E">
        <w:rPr>
          <w:sz w:val="28"/>
          <w:szCs w:val="28"/>
        </w:rPr>
        <w:t>я</w:t>
      </w:r>
      <w:r>
        <w:rPr>
          <w:sz w:val="28"/>
          <w:szCs w:val="28"/>
        </w:rPr>
        <w:t xml:space="preserve"> изменений в Правила.</w:t>
      </w:r>
    </w:p>
    <w:p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Срок проведения публичных слушаний – с </w:t>
      </w:r>
      <w:r w:rsidR="00346F62">
        <w:rPr>
          <w:sz w:val="28"/>
          <w:szCs w:val="28"/>
        </w:rPr>
        <w:t>02.10.2025</w:t>
      </w:r>
      <w:r>
        <w:rPr>
          <w:sz w:val="28"/>
          <w:szCs w:val="28"/>
        </w:rPr>
        <w:t>г.</w:t>
      </w:r>
      <w:r w:rsidR="0089035E">
        <w:rPr>
          <w:sz w:val="28"/>
          <w:szCs w:val="28"/>
        </w:rPr>
        <w:t xml:space="preserve"> в 13.00 часов</w:t>
      </w:r>
    </w:p>
    <w:p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Место  сбора предложений и замечаний всех заинтересованных лиц по проекту </w:t>
      </w:r>
      <w:r w:rsidR="0089035E">
        <w:rPr>
          <w:sz w:val="28"/>
          <w:szCs w:val="28"/>
        </w:rPr>
        <w:t>изменений в</w:t>
      </w:r>
      <w:r>
        <w:rPr>
          <w:sz w:val="28"/>
          <w:szCs w:val="28"/>
        </w:rPr>
        <w:t xml:space="preserve"> Правил</w:t>
      </w:r>
      <w:r w:rsidR="0089035E">
        <w:rPr>
          <w:sz w:val="28"/>
          <w:szCs w:val="28"/>
        </w:rPr>
        <w:t>а</w:t>
      </w:r>
      <w:r>
        <w:rPr>
          <w:sz w:val="28"/>
          <w:szCs w:val="28"/>
        </w:rPr>
        <w:t xml:space="preserve"> для включения их в протокол публичных слушаний - администрация Малокильмезского сельского поселения – ул. Зеленая дом 2.</w:t>
      </w:r>
    </w:p>
    <w:p w:rsidR="00BB36EA" w:rsidRDefault="008903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657E">
        <w:rPr>
          <w:sz w:val="28"/>
          <w:szCs w:val="28"/>
        </w:rPr>
        <w:t xml:space="preserve">. Опубликовать данное </w:t>
      </w:r>
      <w:r w:rsidR="00C27D09">
        <w:rPr>
          <w:sz w:val="28"/>
          <w:szCs w:val="28"/>
        </w:rPr>
        <w:t>постановление путем</w:t>
      </w:r>
      <w:r w:rsidR="005C657E">
        <w:rPr>
          <w:sz w:val="28"/>
          <w:szCs w:val="28"/>
        </w:rPr>
        <w:t xml:space="preserve"> вывешивания на информационном стенде в администрации Малокильмезского сельского поселения и официальном сайте администрации Малокильмезского сельского поселения</w:t>
      </w:r>
    </w:p>
    <w:p w:rsidR="00BB36EA" w:rsidRDefault="00C27D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657E">
        <w:rPr>
          <w:sz w:val="28"/>
          <w:szCs w:val="28"/>
        </w:rPr>
        <w:t>. Контроль  за исполнением данного постановления оставляю за собой.</w:t>
      </w:r>
    </w:p>
    <w:p w:rsidR="00BB36EA" w:rsidRDefault="00BB36EA">
      <w:pPr>
        <w:ind w:left="567" w:firstLine="153"/>
        <w:jc w:val="both"/>
        <w:rPr>
          <w:sz w:val="28"/>
          <w:szCs w:val="28"/>
        </w:rPr>
      </w:pPr>
    </w:p>
    <w:p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Малокильмезского</w:t>
      </w:r>
    </w:p>
    <w:p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 w:rsidR="00302495">
        <w:rPr>
          <w:sz w:val="28"/>
          <w:szCs w:val="28"/>
        </w:rPr>
        <w:t>И.Н.Асхадуллин</w:t>
      </w:r>
    </w:p>
    <w:sectPr w:rsidR="00BB36EA" w:rsidSect="00BB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D2" w:rsidRDefault="005621D2">
      <w:r>
        <w:separator/>
      </w:r>
    </w:p>
  </w:endnote>
  <w:endnote w:type="continuationSeparator" w:id="0">
    <w:p w:rsidR="005621D2" w:rsidRDefault="0056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D2" w:rsidRDefault="005621D2">
      <w:r>
        <w:separator/>
      </w:r>
    </w:p>
  </w:footnote>
  <w:footnote w:type="continuationSeparator" w:id="0">
    <w:p w:rsidR="005621D2" w:rsidRDefault="00562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6EA"/>
    <w:rsid w:val="00104792"/>
    <w:rsid w:val="001937C2"/>
    <w:rsid w:val="001C3249"/>
    <w:rsid w:val="00302495"/>
    <w:rsid w:val="00346F62"/>
    <w:rsid w:val="003A6B3C"/>
    <w:rsid w:val="00522ED1"/>
    <w:rsid w:val="005621D2"/>
    <w:rsid w:val="005A4EB3"/>
    <w:rsid w:val="005C657E"/>
    <w:rsid w:val="00675A47"/>
    <w:rsid w:val="0074083A"/>
    <w:rsid w:val="007A54B3"/>
    <w:rsid w:val="0089035E"/>
    <w:rsid w:val="008C521F"/>
    <w:rsid w:val="00AB3AC7"/>
    <w:rsid w:val="00B65FC3"/>
    <w:rsid w:val="00BB36EA"/>
    <w:rsid w:val="00C27D09"/>
    <w:rsid w:val="00C61B09"/>
    <w:rsid w:val="00F5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AAA9"/>
  <w15:docId w15:val="{E5B53A88-67DE-4976-A46C-E12015B8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B36E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B36E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B36E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B36E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B36E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B36E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B36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B36E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B36E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BB36E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B36E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BB36E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B36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BB36E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B36E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BB36E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B36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B36E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B36EA"/>
    <w:pPr>
      <w:ind w:left="720"/>
      <w:contextualSpacing/>
    </w:pPr>
  </w:style>
  <w:style w:type="paragraph" w:styleId="a4">
    <w:name w:val="No Spacing"/>
    <w:uiPriority w:val="1"/>
    <w:qFormat/>
    <w:rsid w:val="00BB36E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B36E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BB36E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B36E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BB36E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B36E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B36E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B36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B36E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BB36EA"/>
  </w:style>
  <w:style w:type="paragraph" w:customStyle="1" w:styleId="10">
    <w:name w:val="Нижний колонтитул1"/>
    <w:basedOn w:val="a"/>
    <w:link w:val="Caption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B36E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B36E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B36EA"/>
  </w:style>
  <w:style w:type="table" w:styleId="ab">
    <w:name w:val="Table Grid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BB36E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B36E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B36EA"/>
    <w:rPr>
      <w:sz w:val="18"/>
    </w:rPr>
  </w:style>
  <w:style w:type="character" w:styleId="af">
    <w:name w:val="footnote reference"/>
    <w:basedOn w:val="a0"/>
    <w:uiPriority w:val="99"/>
    <w:unhideWhenUsed/>
    <w:rsid w:val="00BB36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B36E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B36EA"/>
    <w:rPr>
      <w:sz w:val="20"/>
    </w:rPr>
  </w:style>
  <w:style w:type="character" w:styleId="af2">
    <w:name w:val="endnote reference"/>
    <w:basedOn w:val="a0"/>
    <w:uiPriority w:val="99"/>
    <w:semiHidden/>
    <w:unhideWhenUsed/>
    <w:rsid w:val="00BB36E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B36EA"/>
    <w:pPr>
      <w:spacing w:after="57"/>
    </w:pPr>
  </w:style>
  <w:style w:type="paragraph" w:styleId="22">
    <w:name w:val="toc 2"/>
    <w:basedOn w:val="a"/>
    <w:next w:val="a"/>
    <w:uiPriority w:val="39"/>
    <w:unhideWhenUsed/>
    <w:rsid w:val="00BB36E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B36E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B36E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B36E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B36E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B36E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B36E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B36EA"/>
    <w:pPr>
      <w:spacing w:after="57"/>
      <w:ind w:left="2268"/>
    </w:pPr>
  </w:style>
  <w:style w:type="paragraph" w:styleId="af3">
    <w:name w:val="TOC Heading"/>
    <w:uiPriority w:val="39"/>
    <w:unhideWhenUsed/>
    <w:rsid w:val="00BB36EA"/>
  </w:style>
  <w:style w:type="paragraph" w:styleId="af4">
    <w:name w:val="table of figures"/>
    <w:basedOn w:val="a"/>
    <w:next w:val="a"/>
    <w:uiPriority w:val="99"/>
    <w:unhideWhenUsed/>
    <w:rsid w:val="00BB36EA"/>
  </w:style>
  <w:style w:type="paragraph" w:styleId="af5">
    <w:name w:val="Balloon Text"/>
    <w:basedOn w:val="a"/>
    <w:link w:val="af6"/>
    <w:uiPriority w:val="99"/>
    <w:semiHidden/>
    <w:unhideWhenUsed/>
    <w:rsid w:val="0030249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024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user</cp:lastModifiedBy>
  <cp:revision>11</cp:revision>
  <cp:lastPrinted>2025-09-02T11:16:00Z</cp:lastPrinted>
  <dcterms:created xsi:type="dcterms:W3CDTF">2022-07-20T11:29:00Z</dcterms:created>
  <dcterms:modified xsi:type="dcterms:W3CDTF">2025-09-02T11:17:00Z</dcterms:modified>
</cp:coreProperties>
</file>