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BAB17" w14:textId="65A33C01" w:rsidR="0075673E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618BEE3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D2B">
        <w:rPr>
          <w:rFonts w:ascii="Times New Roman" w:hAnsi="Times New Roman" w:cs="Times New Roman"/>
          <w:b/>
          <w:sz w:val="26"/>
          <w:szCs w:val="26"/>
        </w:rPr>
        <w:t>АДМИНИСТРАЦИЯ МАЛОКИЛЬМЕЗСКОГО СЕЛЬСКОГО   ПОСЕЛЕНИЯ</w:t>
      </w:r>
    </w:p>
    <w:p w14:paraId="3E5FD2FF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D2B">
        <w:rPr>
          <w:rFonts w:ascii="Times New Roman" w:hAnsi="Times New Roman" w:cs="Times New Roman"/>
          <w:b/>
          <w:sz w:val="26"/>
          <w:szCs w:val="26"/>
        </w:rPr>
        <w:t>КИЛЬМЕЗСКОГО РАЙОНА КИРОВСКОЙ ОБЛАСТИ</w:t>
      </w:r>
    </w:p>
    <w:p w14:paraId="7D2E53E1" w14:textId="77777777" w:rsidR="005E6D2B" w:rsidRPr="005E6D2B" w:rsidRDefault="005E6D2B" w:rsidP="00CD071D">
      <w:pPr>
        <w:spacing w:after="0" w:line="240" w:lineRule="auto"/>
        <w:ind w:firstLine="5103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54D75F" w14:textId="77777777" w:rsidR="005E6D2B" w:rsidRPr="005E6D2B" w:rsidRDefault="005E6D2B" w:rsidP="00CD071D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</w:p>
    <w:p w14:paraId="52D7426F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D2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271C7DF5" w14:textId="77777777" w:rsidR="005E6D2B" w:rsidRPr="005E6D2B" w:rsidRDefault="005E6D2B" w:rsidP="00CD07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18ED7C" w14:textId="201DFC6C" w:rsidR="005E6D2B" w:rsidRPr="005E6D2B" w:rsidRDefault="005E6D2B" w:rsidP="00CD071D">
      <w:pPr>
        <w:spacing w:after="0" w:line="240" w:lineRule="auto"/>
        <w:ind w:left="-709"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5E6D2B">
        <w:rPr>
          <w:rFonts w:ascii="Times New Roman" w:hAnsi="Times New Roman" w:cs="Times New Roman"/>
          <w:sz w:val="26"/>
          <w:szCs w:val="26"/>
        </w:rPr>
        <w:t>д. Малая Кильмезь</w:t>
      </w:r>
    </w:p>
    <w:p w14:paraId="565B5A7A" w14:textId="25A6EE96" w:rsidR="005E6D2B" w:rsidRPr="005E6D2B" w:rsidRDefault="002F494D" w:rsidP="00CD071D">
      <w:pPr>
        <w:tabs>
          <w:tab w:val="left" w:pos="8928"/>
          <w:tab w:val="left" w:pos="93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13.05</w:t>
      </w:r>
      <w:r w:rsidR="005E6D2B" w:rsidRPr="005E6D2B">
        <w:rPr>
          <w:rFonts w:ascii="Times New Roman" w:hAnsi="Times New Roman" w:cs="Times New Roman"/>
          <w:sz w:val="26"/>
          <w:szCs w:val="26"/>
        </w:rPr>
        <w:t xml:space="preserve">.2025                                                                                                </w:t>
      </w:r>
      <w:r w:rsidR="00CD071D">
        <w:rPr>
          <w:rFonts w:ascii="Times New Roman" w:hAnsi="Times New Roman" w:cs="Times New Roman"/>
          <w:sz w:val="26"/>
          <w:szCs w:val="26"/>
        </w:rPr>
        <w:t xml:space="preserve">      </w:t>
      </w:r>
      <w:r w:rsidR="005E6D2B" w:rsidRPr="005E6D2B">
        <w:rPr>
          <w:rFonts w:ascii="Times New Roman" w:hAnsi="Times New Roman" w:cs="Times New Roman"/>
          <w:sz w:val="26"/>
          <w:szCs w:val="26"/>
        </w:rPr>
        <w:t xml:space="preserve">        № </w:t>
      </w:r>
      <w:r>
        <w:rPr>
          <w:rFonts w:ascii="Times New Roman" w:hAnsi="Times New Roman" w:cs="Times New Roman"/>
          <w:sz w:val="26"/>
          <w:szCs w:val="26"/>
        </w:rPr>
        <w:t>39</w:t>
      </w:r>
    </w:p>
    <w:p w14:paraId="4241F1F7" w14:textId="77777777" w:rsidR="005E6D2B" w:rsidRPr="00674F80" w:rsidRDefault="005E6D2B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CD07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6345ABD0" w:rsidR="007E3201" w:rsidRDefault="007E3201" w:rsidP="00CD071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>Малокильмезского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14:paraId="1405EA99" w14:textId="203D1F8A" w:rsidR="00AC6C7C" w:rsidRPr="00080269" w:rsidRDefault="001B3E5A" w:rsidP="000802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 xml:space="preserve">24.04.2023 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>41 «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E6D2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  <w:r w:rsidR="00AC6C7C" w:rsidRPr="005B5C9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="00AC6C7C" w:rsidRPr="005B5C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AC6C7C" w:rsidRPr="005B5C90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080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C7C" w:rsidRPr="00080269">
        <w:rPr>
          <w:rFonts w:ascii="Times New Roman" w:hAnsi="Times New Roman" w:cs="Times New Roman"/>
          <w:b/>
          <w:bCs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5E6D2B" w:rsidRPr="000802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C6C7C" w:rsidRPr="00080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8240FD9" w14:textId="77777777" w:rsidR="00E85227" w:rsidRPr="00CD071D" w:rsidRDefault="00E85227" w:rsidP="005E6D2B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A80BA72" w14:textId="565450DD" w:rsidR="007E3201" w:rsidRPr="00CD071D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71D">
        <w:rPr>
          <w:rFonts w:ascii="Times New Roman" w:hAnsi="Times New Roman" w:cs="Times New Roman"/>
          <w:sz w:val="28"/>
          <w:szCs w:val="28"/>
        </w:rPr>
        <w:t>В соответствии</w:t>
      </w:r>
      <w:r w:rsidR="002C7D6B" w:rsidRPr="00CD071D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8D4D5A" w:rsidRPr="00CD071D">
        <w:rPr>
          <w:rFonts w:ascii="Times New Roman" w:hAnsi="Times New Roman" w:cs="Times New Roman"/>
          <w:sz w:val="28"/>
          <w:szCs w:val="28"/>
        </w:rPr>
        <w:t>27.07.2010</w:t>
      </w:r>
      <w:r w:rsidR="00D072FE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8D4D5A" w:rsidRPr="00CD071D">
        <w:rPr>
          <w:rFonts w:ascii="Times New Roman" w:hAnsi="Times New Roman" w:cs="Times New Roman"/>
          <w:sz w:val="28"/>
          <w:szCs w:val="28"/>
        </w:rPr>
        <w:t>№ 210-ФЗ</w:t>
      </w:r>
      <w:r w:rsidR="00D072FE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CD071D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CD071D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CD071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CD071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Малокильмезского сельского </w:t>
      </w:r>
      <w:r w:rsidRPr="00CD071D"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14:paraId="077D6D40" w14:textId="60D435E6" w:rsidR="007E3201" w:rsidRPr="00CD071D" w:rsidRDefault="007E3201" w:rsidP="000D1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Малокильмезского сельского </w:t>
      </w:r>
      <w:r w:rsidRPr="00CD071D">
        <w:rPr>
          <w:rFonts w:ascii="Times New Roman" w:hAnsi="Times New Roman" w:cs="Times New Roman"/>
          <w:sz w:val="28"/>
          <w:szCs w:val="28"/>
        </w:rPr>
        <w:t>поселения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6242A7" w:rsidRPr="00CD071D">
        <w:rPr>
          <w:rFonts w:ascii="Times New Roman" w:hAnsi="Times New Roman" w:cs="Times New Roman"/>
          <w:sz w:val="28"/>
          <w:szCs w:val="28"/>
        </w:rPr>
        <w:t>от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 24.04.2023</w:t>
      </w:r>
      <w:r w:rsidR="00AC6C7C" w:rsidRPr="00CD071D">
        <w:rPr>
          <w:rFonts w:ascii="Times New Roman" w:hAnsi="Times New Roman" w:cs="Times New Roman"/>
          <w:sz w:val="28"/>
          <w:szCs w:val="28"/>
        </w:rPr>
        <w:t xml:space="preserve"> №</w:t>
      </w:r>
      <w:r w:rsidR="005E6D2B" w:rsidRPr="00CD071D">
        <w:rPr>
          <w:rFonts w:ascii="Times New Roman" w:hAnsi="Times New Roman" w:cs="Times New Roman"/>
          <w:sz w:val="28"/>
          <w:szCs w:val="28"/>
        </w:rPr>
        <w:t>41</w:t>
      </w:r>
      <w:r w:rsidR="00AC6C7C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5B5C90" w:rsidRPr="00CD071D">
        <w:rPr>
          <w:rFonts w:ascii="Times New Roman" w:hAnsi="Times New Roman" w:cs="Times New Roman"/>
          <w:sz w:val="28"/>
          <w:szCs w:val="28"/>
        </w:rPr>
        <w:t>«</w:t>
      </w:r>
      <w:r w:rsidR="00AC6C7C" w:rsidRPr="00CD07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E6D2B" w:rsidRPr="00CD071D">
        <w:rPr>
          <w:rFonts w:ascii="Times New Roman" w:hAnsi="Times New Roman" w:cs="Times New Roman"/>
          <w:sz w:val="28"/>
          <w:szCs w:val="28"/>
        </w:rPr>
        <w:t>а</w:t>
      </w:r>
      <w:r w:rsidR="00AC6C7C" w:rsidRPr="00CD071D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</w:t>
      </w:r>
      <w:r w:rsidR="00AC6C7C" w:rsidRPr="00CD07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C6C7C" w:rsidRPr="00CD071D">
        <w:rPr>
          <w:rFonts w:ascii="Times New Roman" w:hAnsi="Times New Roman" w:cs="Times New Roman"/>
          <w:sz w:val="28"/>
          <w:szCs w:val="28"/>
        </w:rPr>
        <w:t>услуги</w:t>
      </w:r>
      <w:r w:rsidR="005E6D2B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="00AC6C7C" w:rsidRPr="00CD071D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2C7D6B" w:rsidRPr="00CD071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187BE9D" w14:textId="77777777" w:rsidR="005E6D2B" w:rsidRPr="00CD071D" w:rsidRDefault="000D1D98" w:rsidP="005E6D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1.1. </w:t>
      </w:r>
      <w:r w:rsidR="00AA0366" w:rsidRPr="00CD071D">
        <w:rPr>
          <w:rFonts w:ascii="Times New Roman" w:hAnsi="Times New Roman" w:cs="Times New Roman"/>
          <w:sz w:val="28"/>
          <w:szCs w:val="28"/>
        </w:rPr>
        <w:t>В разделе 2 п</w:t>
      </w:r>
      <w:r w:rsidRPr="00CD071D">
        <w:rPr>
          <w:rFonts w:ascii="Times New Roman" w:hAnsi="Times New Roman" w:cs="Times New Roman"/>
          <w:sz w:val="28"/>
          <w:szCs w:val="28"/>
        </w:rPr>
        <w:t>ункт 2.</w:t>
      </w:r>
      <w:r w:rsidR="005E6D2B" w:rsidRPr="00CD071D">
        <w:rPr>
          <w:rFonts w:ascii="Times New Roman" w:hAnsi="Times New Roman" w:cs="Times New Roman"/>
          <w:sz w:val="28"/>
          <w:szCs w:val="28"/>
        </w:rPr>
        <w:t>6</w:t>
      </w:r>
      <w:r w:rsidRPr="00CD071D">
        <w:rPr>
          <w:rFonts w:ascii="Times New Roman" w:hAnsi="Times New Roman" w:cs="Times New Roman"/>
          <w:sz w:val="28"/>
          <w:szCs w:val="28"/>
        </w:rPr>
        <w:t>. изложить в новой редакции</w:t>
      </w:r>
      <w:r w:rsidR="005E6D2B" w:rsidRPr="00CD071D">
        <w:rPr>
          <w:rFonts w:ascii="Times New Roman" w:hAnsi="Times New Roman" w:cs="Times New Roman"/>
          <w:sz w:val="28"/>
          <w:szCs w:val="28"/>
        </w:rPr>
        <w:t>:</w:t>
      </w:r>
    </w:p>
    <w:p w14:paraId="67CC0886" w14:textId="0D2EFC26" w:rsidR="003268B3" w:rsidRPr="00CD071D" w:rsidRDefault="000D1D98" w:rsidP="005E6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 «</w:t>
      </w:r>
      <w:r w:rsidR="00AA0366" w:rsidRPr="00CD071D">
        <w:rPr>
          <w:rFonts w:ascii="Times New Roman" w:hAnsi="Times New Roman" w:cs="Times New Roman"/>
          <w:sz w:val="28"/>
          <w:szCs w:val="28"/>
        </w:rPr>
        <w:t>2.</w:t>
      </w:r>
      <w:r w:rsidR="00D92337" w:rsidRPr="00CD071D">
        <w:rPr>
          <w:rFonts w:ascii="Times New Roman" w:hAnsi="Times New Roman" w:cs="Times New Roman"/>
          <w:sz w:val="28"/>
          <w:szCs w:val="28"/>
        </w:rPr>
        <w:t>6</w:t>
      </w:r>
      <w:r w:rsidR="00AA0366" w:rsidRPr="00CD071D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98022870"/>
      <w:r w:rsidRPr="00CD071D">
        <w:rPr>
          <w:rFonts w:ascii="Times New Roman" w:hAnsi="Times New Roman" w:cs="Times New Roman"/>
          <w:sz w:val="28"/>
        </w:rPr>
        <w:t>Уполномоченный орган в течение 27 рабочих дней со дня регистрации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заявления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документов,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необходимых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для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предоставления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муниципальной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услуги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в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Уполномоченном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органе,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направляет</w:t>
      </w:r>
      <w:r w:rsidRPr="00CD071D">
        <w:rPr>
          <w:rFonts w:ascii="Times New Roman" w:hAnsi="Times New Roman" w:cs="Times New Roman"/>
          <w:spacing w:val="7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заявителю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способом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указанном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в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заявлении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один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из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результатов,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указанных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в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пункте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2.5</w:t>
      </w:r>
      <w:r w:rsidRPr="00CD071D">
        <w:rPr>
          <w:rFonts w:ascii="Times New Roman" w:hAnsi="Times New Roman" w:cs="Times New Roman"/>
          <w:spacing w:val="1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Административного</w:t>
      </w:r>
      <w:r w:rsidRPr="00CD071D">
        <w:rPr>
          <w:rFonts w:ascii="Times New Roman" w:hAnsi="Times New Roman" w:cs="Times New Roman"/>
          <w:spacing w:val="-3"/>
          <w:sz w:val="28"/>
        </w:rPr>
        <w:t xml:space="preserve"> </w:t>
      </w:r>
      <w:r w:rsidRPr="00CD071D">
        <w:rPr>
          <w:rFonts w:ascii="Times New Roman" w:hAnsi="Times New Roman" w:cs="Times New Roman"/>
          <w:sz w:val="28"/>
        </w:rPr>
        <w:t>регламента</w:t>
      </w:r>
      <w:bookmarkEnd w:id="0"/>
      <w:r w:rsidRPr="00CD071D">
        <w:rPr>
          <w:rFonts w:ascii="Times New Roman" w:hAnsi="Times New Roman" w:cs="Times New Roman"/>
          <w:sz w:val="28"/>
        </w:rPr>
        <w:t>»</w:t>
      </w:r>
      <w:r w:rsidR="00AA0366" w:rsidRPr="00CD071D">
        <w:rPr>
          <w:rFonts w:ascii="Times New Roman" w:hAnsi="Times New Roman" w:cs="Times New Roman"/>
          <w:sz w:val="28"/>
        </w:rPr>
        <w:t>.</w:t>
      </w:r>
    </w:p>
    <w:p w14:paraId="04F07344" w14:textId="0B46F161" w:rsidR="00DE1D1F" w:rsidRPr="00CD071D" w:rsidRDefault="00A432A1" w:rsidP="00A432A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</w:rPr>
        <w:t>1.2. В разделе 2 в пункте 2.</w:t>
      </w:r>
      <w:r w:rsidR="00DE1D1F" w:rsidRPr="00CD071D">
        <w:rPr>
          <w:rFonts w:ascii="Times New Roman" w:hAnsi="Times New Roman" w:cs="Times New Roman"/>
          <w:b w:val="0"/>
          <w:bCs w:val="0"/>
          <w:sz w:val="28"/>
        </w:rPr>
        <w:t>8</w:t>
      </w:r>
      <w:r w:rsidRPr="00CD071D">
        <w:rPr>
          <w:rFonts w:ascii="Times New Roman" w:hAnsi="Times New Roman" w:cs="Times New Roman"/>
          <w:b w:val="0"/>
          <w:bCs w:val="0"/>
          <w:sz w:val="28"/>
        </w:rPr>
        <w:t>.2. первый абзац изложить в новой редакции</w:t>
      </w:r>
      <w:r w:rsidR="00DE1D1F" w:rsidRPr="00CD071D">
        <w:rPr>
          <w:rFonts w:ascii="Times New Roman" w:hAnsi="Times New Roman" w:cs="Times New Roman"/>
          <w:b w:val="0"/>
          <w:bCs w:val="0"/>
          <w:sz w:val="28"/>
        </w:rPr>
        <w:t>:</w:t>
      </w:r>
    </w:p>
    <w:p w14:paraId="16562793" w14:textId="0E9D638B" w:rsidR="00A432A1" w:rsidRPr="00CD071D" w:rsidRDefault="00A432A1" w:rsidP="00CD071D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</w:rPr>
        <w:t>«2.</w:t>
      </w:r>
      <w:r w:rsidR="00DE1D1F" w:rsidRPr="00CD071D">
        <w:rPr>
          <w:rFonts w:ascii="Times New Roman" w:hAnsi="Times New Roman" w:cs="Times New Roman"/>
          <w:b w:val="0"/>
          <w:bCs w:val="0"/>
          <w:sz w:val="28"/>
        </w:rPr>
        <w:t>8</w:t>
      </w:r>
      <w:r w:rsidRPr="00CD071D">
        <w:rPr>
          <w:rFonts w:ascii="Times New Roman" w:hAnsi="Times New Roman" w:cs="Times New Roman"/>
          <w:b w:val="0"/>
          <w:bCs w:val="0"/>
          <w:sz w:val="28"/>
        </w:rPr>
        <w:t>.2.</w:t>
      </w:r>
      <w:r w:rsidRPr="00CD071D">
        <w:rPr>
          <w:rFonts w:ascii="Times New Roman" w:hAnsi="Times New Roman" w:cs="Times New Roman"/>
          <w:sz w:val="28"/>
        </w:rPr>
        <w:t xml:space="preserve"> </w:t>
      </w:r>
      <w:bookmarkStart w:id="1" w:name="_Hlk191289665"/>
      <w:bookmarkStart w:id="2" w:name="_Hlk198023255"/>
      <w:r w:rsidRPr="00CD071D">
        <w:rPr>
          <w:rFonts w:ascii="Times New Roman" w:hAnsi="Times New Roman"/>
          <w:b w:val="0"/>
          <w:bCs w:val="0"/>
          <w:sz w:val="28"/>
          <w:szCs w:val="28"/>
        </w:rPr>
        <w:t>Документ, удостоверяющий личность заявителя</w:t>
      </w:r>
      <w:bookmarkEnd w:id="1"/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  <w:bookmarkEnd w:id="2"/>
      <w:r w:rsidRPr="00CD071D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14:paraId="2ACFA987" w14:textId="77777777" w:rsidR="00CD071D" w:rsidRPr="00CD071D" w:rsidRDefault="005B5C90" w:rsidP="00C7734C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4E4EF0"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2.1</w:t>
      </w:r>
      <w:r w:rsidR="00DE1D1F" w:rsidRPr="00CD071D">
        <w:rPr>
          <w:rFonts w:ascii="Times New Roman" w:hAnsi="Times New Roman"/>
          <w:b w:val="0"/>
          <w:bCs w:val="0"/>
          <w:sz w:val="28"/>
          <w:szCs w:val="28"/>
        </w:rPr>
        <w:t>8</w:t>
      </w:r>
      <w:r w:rsidR="004E4EF0"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3CA4F5F" w14:textId="185F98B4" w:rsidR="003268B3" w:rsidRPr="00CD071D" w:rsidRDefault="004E4EF0" w:rsidP="00CD071D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AA0366" w:rsidRPr="00CD071D"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CD071D" w:rsidRPr="00CD071D">
        <w:rPr>
          <w:rFonts w:ascii="Times New Roman" w:hAnsi="Times New Roman"/>
          <w:b w:val="0"/>
          <w:bCs w:val="0"/>
          <w:sz w:val="28"/>
          <w:szCs w:val="28"/>
        </w:rPr>
        <w:t>8</w:t>
      </w:r>
      <w:r w:rsidR="00AA0366"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AA0366" w:rsidRPr="00CD071D">
        <w:rPr>
          <w:rFonts w:ascii="Times New Roman" w:hAnsi="Times New Roman"/>
          <w:sz w:val="28"/>
          <w:szCs w:val="28"/>
        </w:rPr>
        <w:t xml:space="preserve"> </w:t>
      </w:r>
      <w:bookmarkStart w:id="3" w:name="_Hlk198023544"/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</w:t>
      </w:r>
      <w:r w:rsidRPr="00CD40F4">
        <w:rPr>
          <w:rFonts w:ascii="Times New Roman" w:hAnsi="Times New Roman"/>
          <w:b w:val="0"/>
          <w:bCs w:val="0"/>
          <w:sz w:val="28"/>
          <w:szCs w:val="28"/>
        </w:rPr>
        <w:t>центр</w:t>
      </w:r>
      <w:r w:rsidR="009C7F32" w:rsidRPr="00CD40F4">
        <w:rPr>
          <w:rFonts w:ascii="Times New Roman" w:hAnsi="Times New Roman"/>
          <w:b w:val="0"/>
          <w:bCs w:val="0"/>
          <w:sz w:val="28"/>
          <w:szCs w:val="28"/>
        </w:rPr>
        <w:t xml:space="preserve"> составляет не более 15 минут.</w:t>
      </w:r>
      <w:bookmarkEnd w:id="3"/>
      <w:r w:rsidRPr="00CD40F4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14:paraId="11499977" w14:textId="1F6BF390" w:rsidR="005B5C90" w:rsidRPr="00CD071D" w:rsidRDefault="00C7734C" w:rsidP="00326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1.4. </w:t>
      </w:r>
      <w:r w:rsidR="00CD071D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Pr="00CD071D">
        <w:rPr>
          <w:rFonts w:ascii="Times New Roman" w:hAnsi="Times New Roman" w:cs="Times New Roman"/>
          <w:sz w:val="28"/>
          <w:szCs w:val="28"/>
        </w:rPr>
        <w:t xml:space="preserve">В разделе 2  </w:t>
      </w:r>
      <w:r w:rsidR="00CD071D" w:rsidRPr="00CD071D">
        <w:rPr>
          <w:rFonts w:ascii="Times New Roman" w:hAnsi="Times New Roman" w:cs="Times New Roman"/>
          <w:sz w:val="28"/>
          <w:szCs w:val="28"/>
        </w:rPr>
        <w:t xml:space="preserve"> </w:t>
      </w:r>
      <w:r w:rsidRPr="00CD071D">
        <w:rPr>
          <w:rFonts w:ascii="Times New Roman" w:hAnsi="Times New Roman" w:cs="Times New Roman"/>
          <w:sz w:val="28"/>
          <w:szCs w:val="28"/>
        </w:rPr>
        <w:t>наименование пункта 2.</w:t>
      </w:r>
      <w:r w:rsidR="00CD071D" w:rsidRPr="00CD071D">
        <w:rPr>
          <w:rFonts w:ascii="Times New Roman" w:hAnsi="Times New Roman" w:cs="Times New Roman"/>
          <w:sz w:val="28"/>
          <w:szCs w:val="28"/>
        </w:rPr>
        <w:t>20</w:t>
      </w:r>
      <w:r w:rsidRPr="00CD071D">
        <w:rPr>
          <w:rFonts w:ascii="Times New Roman" w:hAnsi="Times New Roman" w:cs="Times New Roman"/>
          <w:sz w:val="28"/>
          <w:szCs w:val="28"/>
        </w:rPr>
        <w:t>.  изложить в новой редакции: «</w:t>
      </w:r>
      <w:bookmarkStart w:id="4" w:name="_Hlk198023606"/>
      <w:r w:rsidRPr="00CD071D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CD071D">
        <w:rPr>
          <w:rFonts w:ascii="Times New Roman" w:hAnsi="Times New Roman"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4"/>
      <w:r w:rsidRPr="00CD071D">
        <w:rPr>
          <w:rFonts w:ascii="Times New Roman" w:hAnsi="Times New Roman"/>
          <w:sz w:val="28"/>
          <w:szCs w:val="28"/>
        </w:rPr>
        <w:t>».</w:t>
      </w:r>
    </w:p>
    <w:p w14:paraId="3DFF0EA8" w14:textId="561E230E" w:rsidR="003268B3" w:rsidRPr="00CD071D" w:rsidRDefault="005B5C90" w:rsidP="00EE4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 xml:space="preserve">1.5. </w:t>
      </w:r>
      <w:r w:rsidR="003268B3" w:rsidRPr="00CD071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D071D" w:rsidRPr="00CD071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D071D" w:rsidRPr="00CD071D">
        <w:rPr>
          <w:rFonts w:ascii="Times New Roman" w:hAnsi="Times New Roman" w:cs="Times New Roman"/>
          <w:sz w:val="28"/>
          <w:szCs w:val="28"/>
        </w:rPr>
        <w:t xml:space="preserve">. </w:t>
      </w:r>
      <w:r w:rsidR="003268B3" w:rsidRPr="00CD071D">
        <w:rPr>
          <w:rFonts w:ascii="Times New Roman" w:hAnsi="Times New Roman" w:cs="Times New Roman"/>
          <w:sz w:val="28"/>
          <w:szCs w:val="28"/>
        </w:rPr>
        <w:t>«</w:t>
      </w:r>
      <w:r w:rsidR="003268B3" w:rsidRPr="00CD071D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</w:p>
    <w:p w14:paraId="7CE210CE" w14:textId="5D33AB92" w:rsidR="003268B3" w:rsidRPr="00CD071D" w:rsidRDefault="005B5C90" w:rsidP="00CD071D">
      <w:pPr>
        <w:pStyle w:val="1"/>
        <w:tabs>
          <w:tab w:val="left" w:pos="1246"/>
        </w:tabs>
        <w:ind w:left="0" w:firstLine="709"/>
        <w:jc w:val="both"/>
        <w:rPr>
          <w:b w:val="0"/>
          <w:bCs w:val="0"/>
        </w:rPr>
      </w:pPr>
      <w:r w:rsidRPr="00CD071D">
        <w:rPr>
          <w:b w:val="0"/>
          <w:bCs w:val="0"/>
          <w:color w:val="000000"/>
        </w:rPr>
        <w:t xml:space="preserve">1.6. </w:t>
      </w:r>
      <w:r w:rsidR="003268B3" w:rsidRPr="00CD071D">
        <w:rPr>
          <w:b w:val="0"/>
          <w:bCs w:val="0"/>
          <w:color w:val="000000"/>
        </w:rPr>
        <w:t xml:space="preserve">Раздел </w:t>
      </w:r>
      <w:r w:rsidR="00CD071D" w:rsidRPr="00CD071D">
        <w:rPr>
          <w:b w:val="0"/>
          <w:bCs w:val="0"/>
          <w:lang w:val="en-US"/>
        </w:rPr>
        <w:t>V</w:t>
      </w:r>
      <w:r w:rsidR="00CD071D" w:rsidRPr="00CD071D">
        <w:rPr>
          <w:b w:val="0"/>
          <w:bCs w:val="0"/>
        </w:rPr>
        <w:t>.</w:t>
      </w:r>
      <w:r w:rsidR="009D4F4B">
        <w:rPr>
          <w:b w:val="0"/>
          <w:bCs w:val="0"/>
        </w:rPr>
        <w:t xml:space="preserve"> </w:t>
      </w:r>
      <w:r w:rsidR="003268B3" w:rsidRPr="00CD071D">
        <w:rPr>
          <w:b w:val="0"/>
          <w:bCs w:val="0"/>
          <w:color w:val="000000"/>
        </w:rPr>
        <w:t>«</w:t>
      </w:r>
      <w:bookmarkStart w:id="5" w:name="_Hlk193114744"/>
      <w:r w:rsidR="00EE4AF9" w:rsidRPr="00CD071D">
        <w:rPr>
          <w:b w:val="0"/>
          <w:bCs w:val="0"/>
        </w:rPr>
        <w:t>Досудебный (внесудебный) порядок обжалования решений и действий</w:t>
      </w:r>
      <w:r w:rsidR="00EE4AF9" w:rsidRPr="00CD071D">
        <w:rPr>
          <w:b w:val="0"/>
          <w:bCs w:val="0"/>
          <w:spacing w:val="-68"/>
        </w:rPr>
        <w:t xml:space="preserve"> </w:t>
      </w:r>
      <w:r w:rsidR="00EE4AF9" w:rsidRPr="00CD071D">
        <w:rPr>
          <w:b w:val="0"/>
          <w:bCs w:val="0"/>
        </w:rPr>
        <w:t>(бездействия)</w:t>
      </w:r>
      <w:r w:rsidR="00EE4AF9" w:rsidRPr="00CD071D">
        <w:rPr>
          <w:b w:val="0"/>
          <w:bCs w:val="0"/>
          <w:spacing w:val="-7"/>
        </w:rPr>
        <w:t xml:space="preserve"> </w:t>
      </w:r>
      <w:r w:rsidR="00EE4AF9" w:rsidRPr="00CD071D">
        <w:rPr>
          <w:b w:val="0"/>
          <w:bCs w:val="0"/>
        </w:rPr>
        <w:t>органа,</w:t>
      </w:r>
      <w:r w:rsidR="00EE4AF9" w:rsidRPr="00CD071D">
        <w:rPr>
          <w:b w:val="0"/>
          <w:bCs w:val="0"/>
          <w:spacing w:val="-4"/>
        </w:rPr>
        <w:t xml:space="preserve"> </w:t>
      </w:r>
      <w:r w:rsidR="00EE4AF9" w:rsidRPr="00CD071D">
        <w:rPr>
          <w:b w:val="0"/>
          <w:bCs w:val="0"/>
        </w:rPr>
        <w:t>предоставляющего</w:t>
      </w:r>
      <w:r w:rsidR="00EE4AF9" w:rsidRPr="00CD071D">
        <w:rPr>
          <w:b w:val="0"/>
          <w:bCs w:val="0"/>
          <w:spacing w:val="-4"/>
        </w:rPr>
        <w:t xml:space="preserve"> </w:t>
      </w:r>
      <w:r w:rsidR="00EE4AF9" w:rsidRPr="00CD071D">
        <w:rPr>
          <w:b w:val="0"/>
          <w:bCs w:val="0"/>
        </w:rPr>
        <w:t>муниципальную услугу,</w:t>
      </w:r>
      <w:r w:rsidR="00EE4AF9" w:rsidRPr="00CD071D">
        <w:rPr>
          <w:b w:val="0"/>
          <w:bCs w:val="0"/>
          <w:spacing w:val="-3"/>
        </w:rPr>
        <w:t xml:space="preserve"> </w:t>
      </w:r>
      <w:r w:rsidR="00EE4AF9" w:rsidRPr="00CD071D">
        <w:rPr>
          <w:b w:val="0"/>
          <w:bCs w:val="0"/>
        </w:rPr>
        <w:t>а</w:t>
      </w:r>
      <w:r w:rsidR="00EE4AF9" w:rsidRPr="00CD071D">
        <w:rPr>
          <w:b w:val="0"/>
          <w:bCs w:val="0"/>
          <w:spacing w:val="-6"/>
        </w:rPr>
        <w:t xml:space="preserve"> </w:t>
      </w:r>
      <w:r w:rsidR="00EE4AF9" w:rsidRPr="00CD071D">
        <w:rPr>
          <w:b w:val="0"/>
          <w:bCs w:val="0"/>
        </w:rPr>
        <w:t>также</w:t>
      </w:r>
      <w:r w:rsidR="00EE4AF9" w:rsidRPr="00CD071D">
        <w:rPr>
          <w:b w:val="0"/>
          <w:bCs w:val="0"/>
          <w:spacing w:val="-3"/>
        </w:rPr>
        <w:t xml:space="preserve"> </w:t>
      </w:r>
      <w:r w:rsidR="00EE4AF9" w:rsidRPr="00CD071D">
        <w:rPr>
          <w:b w:val="0"/>
          <w:bCs w:val="0"/>
        </w:rPr>
        <w:t>их</w:t>
      </w:r>
      <w:r w:rsidR="00EE4AF9" w:rsidRPr="00CD071D">
        <w:rPr>
          <w:b w:val="0"/>
          <w:bCs w:val="0"/>
          <w:spacing w:val="-5"/>
        </w:rPr>
        <w:t xml:space="preserve"> </w:t>
      </w:r>
      <w:r w:rsidR="00EE4AF9" w:rsidRPr="00CD071D">
        <w:rPr>
          <w:b w:val="0"/>
          <w:bCs w:val="0"/>
        </w:rPr>
        <w:t>должностных</w:t>
      </w:r>
      <w:r w:rsidR="00EE4AF9" w:rsidRPr="00CD071D">
        <w:rPr>
          <w:b w:val="0"/>
          <w:bCs w:val="0"/>
          <w:spacing w:val="-5"/>
        </w:rPr>
        <w:t xml:space="preserve"> </w:t>
      </w:r>
      <w:r w:rsidR="00EE4AF9" w:rsidRPr="00CD071D">
        <w:rPr>
          <w:b w:val="0"/>
          <w:bCs w:val="0"/>
        </w:rPr>
        <w:t>лиц,</w:t>
      </w:r>
      <w:r w:rsidR="00EE4AF9" w:rsidRPr="00CD071D">
        <w:rPr>
          <w:b w:val="0"/>
          <w:bCs w:val="0"/>
          <w:spacing w:val="-5"/>
        </w:rPr>
        <w:t xml:space="preserve"> </w:t>
      </w:r>
      <w:r w:rsidR="00EE4AF9" w:rsidRPr="00CD071D">
        <w:rPr>
          <w:b w:val="0"/>
          <w:bCs w:val="0"/>
        </w:rPr>
        <w:t xml:space="preserve">муниципальных </w:t>
      </w:r>
      <w:r w:rsidR="00CD071D" w:rsidRPr="00CD071D">
        <w:rPr>
          <w:b w:val="0"/>
          <w:bCs w:val="0"/>
        </w:rPr>
        <w:t xml:space="preserve"> </w:t>
      </w:r>
      <w:r w:rsidR="00EE4AF9" w:rsidRPr="00CD071D">
        <w:rPr>
          <w:b w:val="0"/>
          <w:bCs w:val="0"/>
          <w:spacing w:val="-67"/>
        </w:rPr>
        <w:t xml:space="preserve"> </w:t>
      </w:r>
      <w:r w:rsidR="00EE4AF9" w:rsidRPr="00CD071D">
        <w:rPr>
          <w:b w:val="0"/>
          <w:bCs w:val="0"/>
        </w:rPr>
        <w:t>служащих</w:t>
      </w:r>
      <w:bookmarkEnd w:id="5"/>
      <w:r w:rsidR="00CD071D" w:rsidRPr="00CD071D">
        <w:rPr>
          <w:b w:val="0"/>
          <w:bCs w:val="0"/>
        </w:rPr>
        <w:t>.</w:t>
      </w:r>
      <w:r w:rsidR="003268B3" w:rsidRPr="00CD071D">
        <w:rPr>
          <w:b w:val="0"/>
          <w:bCs w:val="0"/>
        </w:rPr>
        <w:t>» исключить.</w:t>
      </w:r>
    </w:p>
    <w:p w14:paraId="5D9D3B96" w14:textId="77777777" w:rsidR="00CD071D" w:rsidRPr="00CD071D" w:rsidRDefault="00CD071D" w:rsidP="00CD07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Малокильмезского сельского поселения и разместить на официальном сайте Малокильмезского сельского поселения.</w:t>
      </w:r>
    </w:p>
    <w:p w14:paraId="099DFCD3" w14:textId="03C2A76A" w:rsidR="00CD071D" w:rsidRPr="00CD071D" w:rsidRDefault="00CD071D" w:rsidP="00CD07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5061ED1B" w14:textId="0510CAAE" w:rsidR="00FB3735" w:rsidRPr="00CD071D" w:rsidRDefault="00FB3735" w:rsidP="00CD071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E26BB" w14:textId="77777777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AA6FD9" w14:textId="0C4B4D27" w:rsidR="00CD071D" w:rsidRDefault="004129E5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  <w:r w:rsidR="00CD071D">
        <w:rPr>
          <w:rFonts w:ascii="Times New Roman" w:hAnsi="Times New Roman" w:cs="Times New Roman"/>
          <w:sz w:val="28"/>
          <w:szCs w:val="28"/>
        </w:rPr>
        <w:t xml:space="preserve">Малокильмезского </w:t>
      </w:r>
    </w:p>
    <w:p w14:paraId="198D1A99" w14:textId="1B894152" w:rsidR="001E354A" w:rsidRDefault="00CD071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E35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483A0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6" w:name="_GoBack"/>
      <w:bookmarkEnd w:id="6"/>
      <w:r w:rsidR="00483A0C">
        <w:rPr>
          <w:rFonts w:ascii="Times New Roman" w:hAnsi="Times New Roman" w:cs="Times New Roman"/>
          <w:sz w:val="28"/>
          <w:szCs w:val="28"/>
        </w:rPr>
        <w:t>Е.С.Кассихина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3D73C7DB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7D3F" w:rsidSect="00B746C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2375" w14:textId="77777777" w:rsidR="00100F0E" w:rsidRDefault="00100F0E" w:rsidP="005E6D2B">
      <w:pPr>
        <w:spacing w:after="0" w:line="240" w:lineRule="auto"/>
      </w:pPr>
      <w:r>
        <w:separator/>
      </w:r>
    </w:p>
  </w:endnote>
  <w:endnote w:type="continuationSeparator" w:id="0">
    <w:p w14:paraId="1DB1EE11" w14:textId="77777777" w:rsidR="00100F0E" w:rsidRDefault="00100F0E" w:rsidP="005E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0EB1D" w14:textId="77777777" w:rsidR="00100F0E" w:rsidRDefault="00100F0E" w:rsidP="005E6D2B">
      <w:pPr>
        <w:spacing w:after="0" w:line="240" w:lineRule="auto"/>
      </w:pPr>
      <w:r>
        <w:separator/>
      </w:r>
    </w:p>
  </w:footnote>
  <w:footnote w:type="continuationSeparator" w:id="0">
    <w:p w14:paraId="0D861556" w14:textId="77777777" w:rsidR="00100F0E" w:rsidRDefault="00100F0E" w:rsidP="005E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67362" w14:textId="1DA5CD34" w:rsidR="005E6D2B" w:rsidRPr="005E6D2B" w:rsidRDefault="005E6D2B" w:rsidP="005E6D2B">
    <w:pPr>
      <w:pStyle w:val="a7"/>
      <w:jc w:val="right"/>
      <w:rPr>
        <w:rFonts w:ascii="Times New Roman" w:hAnsi="Times New Roman" w:cs="Times New Roman"/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165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2287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2915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4171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4799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5427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6055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6683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80269"/>
    <w:rsid w:val="000A7A35"/>
    <w:rsid w:val="000B6D72"/>
    <w:rsid w:val="000C05CB"/>
    <w:rsid w:val="000D1D98"/>
    <w:rsid w:val="00100F0E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C7D6B"/>
    <w:rsid w:val="002F494D"/>
    <w:rsid w:val="003177F6"/>
    <w:rsid w:val="003268B3"/>
    <w:rsid w:val="00352CF4"/>
    <w:rsid w:val="003673BB"/>
    <w:rsid w:val="003914BA"/>
    <w:rsid w:val="003B3EE6"/>
    <w:rsid w:val="00403121"/>
    <w:rsid w:val="004129E5"/>
    <w:rsid w:val="00423AB3"/>
    <w:rsid w:val="00423F1B"/>
    <w:rsid w:val="00431857"/>
    <w:rsid w:val="0044043D"/>
    <w:rsid w:val="00455005"/>
    <w:rsid w:val="00464F3F"/>
    <w:rsid w:val="00483A0C"/>
    <w:rsid w:val="004846DC"/>
    <w:rsid w:val="004A0A59"/>
    <w:rsid w:val="004B3D3A"/>
    <w:rsid w:val="004C7071"/>
    <w:rsid w:val="004E4EF0"/>
    <w:rsid w:val="005213C7"/>
    <w:rsid w:val="005310CA"/>
    <w:rsid w:val="0054001E"/>
    <w:rsid w:val="00587D3F"/>
    <w:rsid w:val="005B5C90"/>
    <w:rsid w:val="005D087E"/>
    <w:rsid w:val="005D3F03"/>
    <w:rsid w:val="005E6D2B"/>
    <w:rsid w:val="006242A7"/>
    <w:rsid w:val="006302EF"/>
    <w:rsid w:val="00652DE1"/>
    <w:rsid w:val="00656653"/>
    <w:rsid w:val="0066512C"/>
    <w:rsid w:val="00674F80"/>
    <w:rsid w:val="006A0F02"/>
    <w:rsid w:val="006F0692"/>
    <w:rsid w:val="00742A19"/>
    <w:rsid w:val="007526E6"/>
    <w:rsid w:val="0075673E"/>
    <w:rsid w:val="007570F3"/>
    <w:rsid w:val="0076619D"/>
    <w:rsid w:val="00766D6A"/>
    <w:rsid w:val="007718EE"/>
    <w:rsid w:val="00792113"/>
    <w:rsid w:val="007B5585"/>
    <w:rsid w:val="007C000D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72726"/>
    <w:rsid w:val="009C0753"/>
    <w:rsid w:val="009C7F32"/>
    <w:rsid w:val="009D22C4"/>
    <w:rsid w:val="009D4F4B"/>
    <w:rsid w:val="009E6546"/>
    <w:rsid w:val="00A05CA7"/>
    <w:rsid w:val="00A20ABA"/>
    <w:rsid w:val="00A432A1"/>
    <w:rsid w:val="00AA0366"/>
    <w:rsid w:val="00AA1093"/>
    <w:rsid w:val="00AC6C7C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7734C"/>
    <w:rsid w:val="00C81EA9"/>
    <w:rsid w:val="00CD071D"/>
    <w:rsid w:val="00CD40F4"/>
    <w:rsid w:val="00D06D95"/>
    <w:rsid w:val="00D072FE"/>
    <w:rsid w:val="00D4056A"/>
    <w:rsid w:val="00D526DB"/>
    <w:rsid w:val="00D551F9"/>
    <w:rsid w:val="00D64686"/>
    <w:rsid w:val="00D70879"/>
    <w:rsid w:val="00D76E9C"/>
    <w:rsid w:val="00D92337"/>
    <w:rsid w:val="00D977DA"/>
    <w:rsid w:val="00DB0861"/>
    <w:rsid w:val="00DB0C4D"/>
    <w:rsid w:val="00DB7C75"/>
    <w:rsid w:val="00DE1D1F"/>
    <w:rsid w:val="00DE7A30"/>
    <w:rsid w:val="00DF7742"/>
    <w:rsid w:val="00E139E5"/>
    <w:rsid w:val="00E1794A"/>
    <w:rsid w:val="00E32B04"/>
    <w:rsid w:val="00E85227"/>
    <w:rsid w:val="00EB2FA5"/>
    <w:rsid w:val="00EE3415"/>
    <w:rsid w:val="00EE4AF9"/>
    <w:rsid w:val="00F36BAD"/>
    <w:rsid w:val="00F60249"/>
    <w:rsid w:val="00FB3735"/>
    <w:rsid w:val="00FC262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C7C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E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D2B"/>
  </w:style>
  <w:style w:type="paragraph" w:styleId="a9">
    <w:name w:val="footer"/>
    <w:basedOn w:val="a"/>
    <w:link w:val="aa"/>
    <w:uiPriority w:val="99"/>
    <w:unhideWhenUsed/>
    <w:rsid w:val="005E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Администрация МК</cp:lastModifiedBy>
  <cp:revision>11</cp:revision>
  <cp:lastPrinted>2025-03-18T07:49:00Z</cp:lastPrinted>
  <dcterms:created xsi:type="dcterms:W3CDTF">2025-03-17T11:25:00Z</dcterms:created>
  <dcterms:modified xsi:type="dcterms:W3CDTF">2025-05-13T07:24:00Z</dcterms:modified>
</cp:coreProperties>
</file>