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99478" w14:textId="39115E77" w:rsidR="00AF4397" w:rsidRPr="00AF4397" w:rsidRDefault="00AF4397" w:rsidP="00AF4397">
      <w:pPr>
        <w:spacing w:after="360" w:line="312" w:lineRule="atLeast"/>
        <w:jc w:val="center"/>
        <w:textAlignment w:val="baseline"/>
        <w:outlineLvl w:val="0"/>
        <w:rPr>
          <w:rFonts w:ascii="Georgia" w:eastAsia="Times New Roman" w:hAnsi="Georgia" w:cs="Times New Roman"/>
          <w:color w:val="0043BD"/>
          <w:kern w:val="36"/>
          <w:sz w:val="33"/>
          <w:szCs w:val="33"/>
          <w:lang w:eastAsia="ru-RU"/>
        </w:rPr>
      </w:pPr>
      <w:r w:rsidRPr="00AF4397">
        <w:rPr>
          <w:rFonts w:ascii="Georgia" w:eastAsia="Times New Roman" w:hAnsi="Georgia" w:cs="Times New Roman"/>
          <w:color w:val="0043BD"/>
          <w:kern w:val="36"/>
          <w:sz w:val="33"/>
          <w:szCs w:val="33"/>
          <w:lang w:eastAsia="ru-RU"/>
        </w:rPr>
        <w:t>ПАМЯТКА О ЗАПРЕТЕ КУПАНИЯ В НЕОБОРУДОВАННЫХ МЕСТАХ И МЕРАХ БЕЗОПАСНОСТИ ПРИ ПОСЕЩЕНИИ ВОДНЫХ ОБЪЕКТОВ</w:t>
      </w:r>
    </w:p>
    <w:p w14:paraId="72F1EC91" w14:textId="77777777" w:rsidR="00AF4397" w:rsidRPr="00AF4397" w:rsidRDefault="00AF4397" w:rsidP="00AF4397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Лето — замечательная пора для отдыха детей и взрослых. В теплые дни хочется отдохнуть у водоема, искупаться в реке или озере. Однако, беспечное </w:t>
      </w:r>
      <w:r w:rsidRPr="00AF4397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поведение</w:t>
      </w: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на водном объекте, неорганизованное и бесконтрольное купание таят в себе серьезную опасность.</w:t>
      </w:r>
    </w:p>
    <w:p w14:paraId="460D6FAF" w14:textId="77777777" w:rsidR="00AF4397" w:rsidRPr="00AF4397" w:rsidRDefault="00AF4397" w:rsidP="00AF4397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14:paraId="0C8273E7" w14:textId="77777777" w:rsidR="00AF4397" w:rsidRPr="00AF4397" w:rsidRDefault="00AF4397" w:rsidP="00AF4397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Помните, что на водоемах запрещено:</w:t>
      </w:r>
    </w:p>
    <w:p w14:paraId="03A52AE8" w14:textId="77777777" w:rsidR="00AF4397" w:rsidRPr="00AF4397" w:rsidRDefault="00AF4397" w:rsidP="00AF4397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купаться в необследованных водоемах, в местах, где выставлены щиты (аншлаги) с надписями о запрете купания;</w:t>
      </w:r>
    </w:p>
    <w:p w14:paraId="726BAC6B" w14:textId="77777777" w:rsidR="00AF4397" w:rsidRPr="00AF4397" w:rsidRDefault="00AF4397" w:rsidP="00AF4397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купаться в состоянии алкогольного опьянения;</w:t>
      </w:r>
    </w:p>
    <w:p w14:paraId="27C2702C" w14:textId="77777777" w:rsidR="00AF4397" w:rsidRPr="00AF4397" w:rsidRDefault="00AF4397" w:rsidP="00AF4397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прыгать в воду с сооружений, не приспособленных для этих целей;</w:t>
      </w:r>
    </w:p>
    <w:p w14:paraId="6955FFA7" w14:textId="77777777" w:rsidR="00AF4397" w:rsidRPr="00AF4397" w:rsidRDefault="00AF4397" w:rsidP="00AF4397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загрязнять и засорять водоемы;</w:t>
      </w:r>
    </w:p>
    <w:p w14:paraId="233DA84D" w14:textId="77777777" w:rsidR="00AF4397" w:rsidRPr="00AF4397" w:rsidRDefault="00AF4397" w:rsidP="00AF4397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плавать на досках, бревнах, лежаках, автомобильных камерах, надувных матрацах;</w:t>
      </w:r>
    </w:p>
    <w:p w14:paraId="0F6E4467" w14:textId="77777777" w:rsidR="00AF4397" w:rsidRPr="00AF4397" w:rsidRDefault="00AF4397" w:rsidP="00AF4397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приводить с собой животных в места массового отдыха населения на воде;</w:t>
      </w:r>
    </w:p>
    <w:p w14:paraId="1442E043" w14:textId="77777777" w:rsidR="00AF4397" w:rsidRPr="00AF4397" w:rsidRDefault="00AF4397" w:rsidP="00AF4397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управлять маломерным судном лицам в состоянии алкогольного и (или) наркотического опьянения.</w:t>
      </w:r>
    </w:p>
    <w:p w14:paraId="64A230B2" w14:textId="77777777" w:rsidR="00AF4397" w:rsidRPr="00AF4397" w:rsidRDefault="00AF4397" w:rsidP="00AF4397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Напоминаем, что купание граждан в водоемах, где оно запрещено, одна из основных причин гибели людей.</w:t>
      </w:r>
    </w:p>
    <w:p w14:paraId="3D330C02" w14:textId="77777777" w:rsidR="00AF4397" w:rsidRPr="00AF4397" w:rsidRDefault="00AF4397" w:rsidP="00AF4397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Отдыхая на водоемах, не оборудованных в соответствии с требованиями безопасности, вы подвергаете свою жизнь серьезной опасности!</w:t>
      </w:r>
    </w:p>
    <w:p w14:paraId="6A607F6B" w14:textId="77777777" w:rsidR="00AF4397" w:rsidRPr="00AF4397" w:rsidRDefault="00AF4397" w:rsidP="00AF4397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Помните, что обязательное соблюдение всех правил поведения на воде – залог сохранения здоровья и спасения жизни многих людей!</w:t>
      </w:r>
    </w:p>
    <w:p w14:paraId="13050BC8" w14:textId="77777777" w:rsidR="00AF4397" w:rsidRPr="00AF4397" w:rsidRDefault="00AF4397" w:rsidP="00AF4397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Чаще всего гибель людей на воде происходит по вине самих утопающих, в результате легкомыслия, переоценки сил и возможностей. В результате неумелых действий возникает паника и сковывающий человека страх.</w:t>
      </w:r>
    </w:p>
    <w:p w14:paraId="43A1BE50" w14:textId="77777777" w:rsidR="00AF4397" w:rsidRPr="00AF4397" w:rsidRDefault="00AF4397" w:rsidP="00AF4397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Обеспечение безопасного отдыха людей на воде и особенно детей требует от взрослых организации купания и строгого соблюдения правил поведения детьми на водоемах.</w:t>
      </w:r>
    </w:p>
    <w:p w14:paraId="2F0EE7EB" w14:textId="77777777" w:rsidR="00AF4397" w:rsidRPr="00AF4397" w:rsidRDefault="00AF4397" w:rsidP="00AF4397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Согласно требованиям безопасности не допускаются:</w:t>
      </w:r>
    </w:p>
    <w:p w14:paraId="69E3E894" w14:textId="77777777" w:rsidR="00AF4397" w:rsidRPr="00AF4397" w:rsidRDefault="00AF4397" w:rsidP="00AF4397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одиночные, без контроля взрослых, купания детей и просто нахождение их у водоема;</w:t>
      </w:r>
    </w:p>
    <w:p w14:paraId="675E572C" w14:textId="77777777" w:rsidR="00AF4397" w:rsidRPr="00AF4397" w:rsidRDefault="00AF4397" w:rsidP="00AF4397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купание в необорудованных и запрещенных для купания водоемах;</w:t>
      </w:r>
    </w:p>
    <w:p w14:paraId="294311EC" w14:textId="77777777" w:rsidR="00AF4397" w:rsidRPr="00AF4397" w:rsidRDefault="00AF4397" w:rsidP="00AF4397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использование плавсредств, не разрешенных для купания (надувные матрасы, автомобильные камеры и т.п.);</w:t>
      </w:r>
    </w:p>
    <w:p w14:paraId="0D134389" w14:textId="77777777" w:rsidR="00AF4397" w:rsidRPr="00AF4397" w:rsidRDefault="00AF4397" w:rsidP="00AF4397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 категорически запрещается проведение любых мероприятий на воде вне пределов видимости и без обеспечения средствами сигнализации, оповещения и связи.</w:t>
      </w:r>
    </w:p>
    <w:p w14:paraId="3712861C" w14:textId="77777777" w:rsidR="00AF4397" w:rsidRPr="00AF4397" w:rsidRDefault="00AF4397" w:rsidP="00AF4397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u w:val="single"/>
          <w:bdr w:val="none" w:sz="0" w:space="0" w:color="auto" w:frame="1"/>
          <w:lang w:eastAsia="ru-RU"/>
        </w:rPr>
        <w:lastRenderedPageBreak/>
        <w:t>Требования к выбору места для купания в незнакомом водоеме:</w:t>
      </w:r>
    </w:p>
    <w:p w14:paraId="5CAFA182" w14:textId="77777777" w:rsidR="00AF4397" w:rsidRPr="00AF4397" w:rsidRDefault="00AF4397" w:rsidP="00AF4397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Необходимо перед купанием обследовать водоем. Место, выбранное для купания, должно находиться на песчаном берегу и иметь удобный спуск к воде.</w:t>
      </w:r>
    </w:p>
    <w:p w14:paraId="58D3E10D" w14:textId="77777777" w:rsidR="00AF4397" w:rsidRPr="00AF4397" w:rsidRDefault="00AF4397" w:rsidP="00AF4397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Нужно убедиться в том, что в месте, выбранном для купания, отсутствуют коряги, нет топляка, дно имеет постепенный уклон без ям и уступов, нет водорослей, острых камней и других опасных предметов бытового и технического мусора</w:t>
      </w:r>
    </w:p>
    <w:p w14:paraId="536D8DFB" w14:textId="77777777" w:rsidR="00AF4397" w:rsidRPr="00AF4397" w:rsidRDefault="00AF4397" w:rsidP="00AF4397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Следует присмотреться к воде. Если она неспокойна, свивается в длинные жгуты — это означает, что тут могут оказаться подводные ямы, ключи, густые водоросли.</w:t>
      </w:r>
    </w:p>
    <w:p w14:paraId="2CECC35B" w14:textId="77777777" w:rsidR="00AF4397" w:rsidRPr="00AF4397" w:rsidRDefault="00AF4397" w:rsidP="00AF4397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Выбрав место для купания, необходимо отметить пределы акватории, за которые запрещено заплывать.</w:t>
      </w:r>
    </w:p>
    <w:p w14:paraId="120F467D" w14:textId="77777777" w:rsidR="00AF4397" w:rsidRPr="00AF4397" w:rsidRDefault="00AF4397" w:rsidP="00AF4397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Входить в воду нужно постепенно, осторожно, т.к. даже в знакомое место купания ночью течение могло принести различные предметы, которые могут создать серьезные проблемы.</w:t>
      </w:r>
    </w:p>
    <w:p w14:paraId="6F0FE760" w14:textId="77777777" w:rsidR="00AF4397" w:rsidRPr="00AF4397" w:rsidRDefault="00AF4397" w:rsidP="00AF4397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Очень опасны путешествия по воде на самодельных плотах, плавающих деревьях, бревнах и иных предметах, представляющих собой хозяйственный и строител</w:t>
      </w:r>
      <w:bookmarkStart w:id="0" w:name="_GoBack"/>
      <w:bookmarkEnd w:id="0"/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ьный мусор.</w:t>
      </w:r>
    </w:p>
    <w:p w14:paraId="502C3008" w14:textId="77777777" w:rsidR="00AF4397" w:rsidRPr="00AF4397" w:rsidRDefault="00AF4397" w:rsidP="00AF4397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Важным условием безопасности на воде является как общая дисциплина, организованность, так и ответственность.</w:t>
      </w:r>
    </w:p>
    <w:p w14:paraId="4A3B7AF2" w14:textId="77777777" w:rsidR="00AF4397" w:rsidRPr="00AF4397" w:rsidRDefault="00AF4397" w:rsidP="00AF4397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F4397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Соблюдение мер предосторожности — основное условие безопасности на воде, а умение плавать — главное требование безопасности проведения мероприятий на воде.</w:t>
      </w:r>
    </w:p>
    <w:p w14:paraId="04B9777A" w14:textId="5C356A63" w:rsidR="00357DFF" w:rsidRPr="00AF4397" w:rsidRDefault="00357DFF" w:rsidP="00AF4397">
      <w:pPr>
        <w:jc w:val="both"/>
      </w:pPr>
    </w:p>
    <w:sectPr w:rsidR="00357DFF" w:rsidRPr="00AF4397" w:rsidSect="00891FAE">
      <w:pgSz w:w="11906" w:h="16838"/>
      <w:pgMar w:top="253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076C3"/>
    <w:multiLevelType w:val="multilevel"/>
    <w:tmpl w:val="D388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D4F32"/>
    <w:multiLevelType w:val="multilevel"/>
    <w:tmpl w:val="F482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65"/>
    <w:rsid w:val="000C0765"/>
    <w:rsid w:val="001A02BB"/>
    <w:rsid w:val="00357DFF"/>
    <w:rsid w:val="003B50E8"/>
    <w:rsid w:val="00645991"/>
    <w:rsid w:val="00891FAE"/>
    <w:rsid w:val="00A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09D1"/>
  <w15:chartTrackingRefBased/>
  <w15:docId w15:val="{BAD46C44-8DA9-4E23-826E-30EE9F82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1183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30037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98274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73884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7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МК</dc:creator>
  <cp:keywords/>
  <dc:description/>
  <cp:lastModifiedBy>Администрация МК</cp:lastModifiedBy>
  <cp:revision>6</cp:revision>
  <dcterms:created xsi:type="dcterms:W3CDTF">2025-05-14T07:38:00Z</dcterms:created>
  <dcterms:modified xsi:type="dcterms:W3CDTF">2025-05-15T10:46:00Z</dcterms:modified>
</cp:coreProperties>
</file>