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1DB7BA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МАЛОКИЛЬМЕЗСКАЯ  СЕЛЬСКАЯ</w:t>
      </w:r>
      <w:proofErr w:type="gramEnd"/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 xml:space="preserve"> ДУМА  </w:t>
      </w:r>
    </w:p>
    <w:p w14:paraId="791E5CA5" w14:textId="77777777" w:rsidR="00EB2DF6" w:rsidRPr="009F3718" w:rsidRDefault="00EB2DF6" w:rsidP="00EB2DF6">
      <w:pPr>
        <w:tabs>
          <w:tab w:val="left" w:pos="2940"/>
          <w:tab w:val="left" w:pos="72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КИЛЬМЕЗСКОГО РАЙОНА   КИРОВСКОЙ ОБЛАСТИ</w:t>
      </w:r>
    </w:p>
    <w:p w14:paraId="1CD50C5F" w14:textId="77777777" w:rsidR="00EB2DF6" w:rsidRPr="009F3718" w:rsidRDefault="00EB2DF6" w:rsidP="00EB2DF6">
      <w:pPr>
        <w:tabs>
          <w:tab w:val="left" w:pos="29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пятого созыва</w:t>
      </w:r>
    </w:p>
    <w:p w14:paraId="344857AD" w14:textId="77777777" w:rsidR="00EB2DF6" w:rsidRPr="009F3718" w:rsidRDefault="00EB2DF6" w:rsidP="00EB2DF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586668" w14:textId="77777777" w:rsidR="00EB2DF6" w:rsidRPr="009F3718" w:rsidRDefault="00EB2DF6" w:rsidP="00EB2DF6">
      <w:pPr>
        <w:tabs>
          <w:tab w:val="left" w:pos="3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14:paraId="185D8677" w14:textId="77777777" w:rsidR="00EB2DF6" w:rsidRPr="009F3718" w:rsidRDefault="00EB2DF6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FC3F2C" w14:textId="415CB2C2" w:rsidR="00EB2DF6" w:rsidRPr="00FD3256" w:rsidRDefault="00FD3256" w:rsidP="00EB2DF6">
      <w:pPr>
        <w:tabs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FD3256">
        <w:rPr>
          <w:rFonts w:ascii="Times New Roman" w:eastAsia="Times New Roman" w:hAnsi="Times New Roman" w:cs="Times New Roman"/>
          <w:sz w:val="28"/>
          <w:szCs w:val="28"/>
        </w:rPr>
        <w:t>22.04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</w:rPr>
        <w:t xml:space="preserve">.2024                                                                                                       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№ </w:t>
      </w:r>
      <w:r w:rsidR="00232659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="00232659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EB2DF6" w:rsidRPr="00FD325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</w:p>
    <w:p w14:paraId="261060D0" w14:textId="77777777" w:rsidR="00EB2DF6" w:rsidRPr="009F3718" w:rsidRDefault="00EB2DF6" w:rsidP="00EB2D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F3718">
        <w:rPr>
          <w:rFonts w:ascii="Times New Roman" w:eastAsia="Times New Roman" w:hAnsi="Times New Roman" w:cs="Times New Roman"/>
          <w:sz w:val="28"/>
          <w:szCs w:val="28"/>
        </w:rPr>
        <w:t>д.Малая Кильмезь</w:t>
      </w:r>
    </w:p>
    <w:p w14:paraId="2BCD62E5" w14:textId="77777777" w:rsidR="00A97F6C" w:rsidRPr="004E0D1C" w:rsidRDefault="00A97F6C" w:rsidP="00A97F6C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0157C6D6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О внесении изменений в Устав</w:t>
      </w:r>
    </w:p>
    <w:p w14:paraId="1F73A97B" w14:textId="77777777" w:rsidR="00A97F6C" w:rsidRPr="009F3718" w:rsidRDefault="00A97F6C" w:rsidP="00B563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Малокильмезское сельское поселение </w:t>
      </w:r>
    </w:p>
    <w:p w14:paraId="33398DD5" w14:textId="77777777" w:rsidR="00A97F6C" w:rsidRPr="009F3718" w:rsidRDefault="00A97F6C" w:rsidP="00B56309">
      <w:pPr>
        <w:spacing w:after="4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718">
        <w:rPr>
          <w:rFonts w:ascii="Times New Roman" w:hAnsi="Times New Roman" w:cs="Times New Roman"/>
          <w:b/>
          <w:sz w:val="28"/>
          <w:szCs w:val="28"/>
        </w:rPr>
        <w:t>Кильмезского района Кировской области</w:t>
      </w:r>
    </w:p>
    <w:p w14:paraId="4202E18F" w14:textId="3702D09C" w:rsidR="00A97F6C" w:rsidRPr="009F3718" w:rsidRDefault="00203ED2" w:rsidP="00B56309">
      <w:pPr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>В</w:t>
      </w:r>
      <w:r w:rsidR="00A97F6C" w:rsidRPr="009F3718">
        <w:rPr>
          <w:rFonts w:ascii="Times New Roman" w:hAnsi="Times New Roman" w:cs="Times New Roman"/>
          <w:sz w:val="28"/>
          <w:szCs w:val="28"/>
        </w:rPr>
        <w:t xml:space="preserve"> целях приведения Устава муниципального образования Малокильмезское </w:t>
      </w:r>
      <w:bookmarkStart w:id="0" w:name="_GoBack"/>
      <w:bookmarkEnd w:id="0"/>
      <w:r w:rsidR="00A97F6C" w:rsidRPr="009F3718">
        <w:rPr>
          <w:rFonts w:ascii="Times New Roman" w:hAnsi="Times New Roman" w:cs="Times New Roman"/>
          <w:sz w:val="28"/>
          <w:szCs w:val="28"/>
        </w:rPr>
        <w:t xml:space="preserve">сельское поселение Кильмезского района Кировской </w:t>
      </w:r>
      <w:proofErr w:type="gramStart"/>
      <w:r w:rsidR="00A97F6C" w:rsidRPr="009F371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1A6E3B" w:rsidRPr="009F3718">
        <w:rPr>
          <w:rFonts w:ascii="Times New Roman" w:hAnsi="Times New Roman" w:cs="Times New Roman"/>
          <w:sz w:val="28"/>
          <w:szCs w:val="28"/>
        </w:rPr>
        <w:t xml:space="preserve"> соответствие с </w:t>
      </w:r>
      <w:r w:rsidRPr="009F371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, </w:t>
      </w:r>
      <w:r w:rsidR="00A97F6C" w:rsidRPr="009F3718">
        <w:rPr>
          <w:rFonts w:ascii="Times New Roman" w:hAnsi="Times New Roman" w:cs="Times New Roman"/>
          <w:sz w:val="28"/>
          <w:szCs w:val="28"/>
        </w:rPr>
        <w:t>Малокильмезская сельская Дума РЕШИЛА:</w:t>
      </w:r>
    </w:p>
    <w:p w14:paraId="60A3767D" w14:textId="1BD3A3A8" w:rsidR="009F3718" w:rsidRDefault="00A97F6C" w:rsidP="00B56309">
      <w:pPr>
        <w:numPr>
          <w:ilvl w:val="0"/>
          <w:numId w:val="1"/>
        </w:num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Внести в Устав муниципального образования Малокильмезское сельское поселение Кильмезского района Кировской области принятый решением Малокильмезской сельской Думы от </w:t>
      </w:r>
      <w:r w:rsidR="001A6E3B" w:rsidRPr="009F3718">
        <w:rPr>
          <w:rFonts w:ascii="Times New Roman" w:hAnsi="Times New Roman" w:cs="Times New Roman"/>
          <w:sz w:val="28"/>
          <w:szCs w:val="28"/>
        </w:rPr>
        <w:t>17.06.2022</w:t>
      </w:r>
      <w:r w:rsidRPr="009F3718">
        <w:rPr>
          <w:rFonts w:ascii="Times New Roman" w:hAnsi="Times New Roman" w:cs="Times New Roman"/>
          <w:sz w:val="28"/>
          <w:szCs w:val="28"/>
        </w:rPr>
        <w:t xml:space="preserve"> № </w:t>
      </w:r>
      <w:r w:rsidR="001A6E3B" w:rsidRPr="009F3718">
        <w:rPr>
          <w:rFonts w:ascii="Times New Roman" w:hAnsi="Times New Roman" w:cs="Times New Roman"/>
          <w:sz w:val="28"/>
          <w:szCs w:val="28"/>
        </w:rPr>
        <w:t>2/1</w:t>
      </w:r>
      <w:r w:rsidRPr="009F3718">
        <w:rPr>
          <w:rFonts w:ascii="Times New Roman" w:hAnsi="Times New Roman" w:cs="Times New Roman"/>
          <w:sz w:val="28"/>
          <w:szCs w:val="28"/>
        </w:rPr>
        <w:t xml:space="preserve"> «О принятии Устава муниципального образования Малокильмезское сельское поселение Кильмезского района Кировской области»</w:t>
      </w:r>
      <w:r w:rsidR="00530BAD">
        <w:rPr>
          <w:rFonts w:ascii="Times New Roman" w:hAnsi="Times New Roman" w:cs="Times New Roman"/>
          <w:sz w:val="28"/>
          <w:szCs w:val="28"/>
        </w:rPr>
        <w:t xml:space="preserve"> </w:t>
      </w:r>
      <w:r w:rsidRPr="009F3718">
        <w:rPr>
          <w:rFonts w:ascii="Times New Roman" w:hAnsi="Times New Roman" w:cs="Times New Roman"/>
          <w:sz w:val="28"/>
          <w:szCs w:val="28"/>
        </w:rPr>
        <w:t>(далее</w:t>
      </w:r>
      <w:r w:rsidR="001A6E3B" w:rsidRPr="009F3718">
        <w:rPr>
          <w:rFonts w:ascii="Times New Roman" w:hAnsi="Times New Roman" w:cs="Times New Roman"/>
          <w:sz w:val="28"/>
          <w:szCs w:val="28"/>
        </w:rPr>
        <w:t xml:space="preserve"> - </w:t>
      </w:r>
      <w:r w:rsidRPr="009F3718">
        <w:rPr>
          <w:rFonts w:ascii="Times New Roman" w:hAnsi="Times New Roman" w:cs="Times New Roman"/>
          <w:sz w:val="28"/>
          <w:szCs w:val="28"/>
        </w:rPr>
        <w:t>Устав)</w:t>
      </w:r>
      <w:r w:rsidR="00530BAD">
        <w:rPr>
          <w:rFonts w:ascii="Times New Roman" w:hAnsi="Times New Roman" w:cs="Times New Roman"/>
          <w:sz w:val="28"/>
          <w:szCs w:val="28"/>
        </w:rPr>
        <w:t>,</w:t>
      </w:r>
      <w:r w:rsidRPr="009F3718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14:paraId="4F01C4D9" w14:textId="0DF5DC67" w:rsidR="00532CAB" w:rsidRPr="00D4774E" w:rsidRDefault="00D4774E" w:rsidP="00D4774E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774E">
        <w:rPr>
          <w:rFonts w:ascii="Times New Roman" w:hAnsi="Times New Roman" w:cs="Times New Roman"/>
          <w:sz w:val="28"/>
          <w:szCs w:val="28"/>
        </w:rPr>
        <w:t xml:space="preserve">        1.1</w:t>
      </w:r>
      <w:r w:rsidR="002700A2">
        <w:rPr>
          <w:rFonts w:ascii="Times New Roman" w:hAnsi="Times New Roman" w:cs="Times New Roman"/>
          <w:sz w:val="28"/>
          <w:szCs w:val="28"/>
        </w:rPr>
        <w:t>.</w:t>
      </w:r>
      <w:r w:rsidRPr="00D4774E">
        <w:rPr>
          <w:rFonts w:ascii="Times New Roman" w:hAnsi="Times New Roman" w:cs="Times New Roman"/>
          <w:sz w:val="28"/>
          <w:szCs w:val="28"/>
        </w:rPr>
        <w:t xml:space="preserve"> </w:t>
      </w:r>
      <w:r w:rsidRPr="00530BA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30BAD" w:rsidRPr="00530BAD">
        <w:rPr>
          <w:rFonts w:ascii="Times New Roman" w:hAnsi="Times New Roman" w:cs="Times New Roman"/>
          <w:b/>
          <w:bCs/>
          <w:sz w:val="28"/>
          <w:szCs w:val="28"/>
          <w:u w:val="single"/>
        </w:rPr>
        <w:t>в</w:t>
      </w:r>
      <w:r w:rsidR="00530BAD" w:rsidRPr="00530BA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2CAB" w:rsidRPr="00530BAD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части</w:t>
      </w:r>
      <w:r w:rsidR="00532CAB" w:rsidRPr="00D4774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3 статьи 7 Устава</w:t>
      </w:r>
      <w:r w:rsidR="00532CAB" w:rsidRPr="00D477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32CAB" w:rsidRPr="00D4774E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750E542" w14:textId="3415C0AF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0A7">
        <w:rPr>
          <w:rFonts w:ascii="Times New Roman" w:hAnsi="Times New Roman" w:cs="Times New Roman"/>
          <w:sz w:val="28"/>
          <w:szCs w:val="28"/>
        </w:rPr>
        <w:t xml:space="preserve">      «</w:t>
      </w:r>
      <w:r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 w:rsidR="00530B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поселение</w:t>
      </w:r>
      <w:r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также соглашения, заключаемые между органами местного самоуправления, вступают в силу после их официального обнародования.</w:t>
      </w:r>
    </w:p>
    <w:p w14:paraId="3D7D208D" w14:textId="77777777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CF50A7">
        <w:rPr>
          <w:rFonts w:ascii="Times New Roman" w:hAnsi="Times New Roman" w:cs="Times New Roman"/>
          <w:color w:val="000000"/>
          <w:sz w:val="28"/>
          <w:szCs w:val="28"/>
        </w:rP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14:paraId="65AB85CB" w14:textId="77777777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0A7">
        <w:rPr>
          <w:rFonts w:ascii="Times New Roman" w:hAnsi="Times New Roman" w:cs="Times New Roman"/>
          <w:color w:val="000000"/>
          <w:sz w:val="28"/>
          <w:szCs w:val="28"/>
        </w:rPr>
        <w:t xml:space="preserve">     1) официальное опубликование муниципального правового акта;</w:t>
      </w:r>
    </w:p>
    <w:p w14:paraId="01A5963D" w14:textId="77777777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50A7">
        <w:rPr>
          <w:rFonts w:ascii="Times New Roman" w:hAnsi="Times New Roman" w:cs="Times New Roman"/>
          <w:color w:val="000000"/>
          <w:sz w:val="28"/>
          <w:szCs w:val="28"/>
        </w:rPr>
        <w:t xml:space="preserve">     2) размещение муниципального правового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14:paraId="6A147EA6" w14:textId="19A8CF22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F50A7">
        <w:rPr>
          <w:rFonts w:ascii="Times New Roman" w:hAnsi="Times New Roman" w:cs="Times New Roman"/>
          <w:color w:val="000000"/>
          <w:sz w:val="28"/>
          <w:szCs w:val="28"/>
        </w:rPr>
        <w:t xml:space="preserve">     3) размещение на официальном сайте </w:t>
      </w:r>
      <w:r w:rsidR="00530BAD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Pr="00CF50A7">
        <w:rPr>
          <w:rFonts w:ascii="Times New Roman" w:hAnsi="Times New Roman" w:cs="Times New Roman"/>
          <w:color w:val="000000"/>
          <w:sz w:val="28"/>
          <w:szCs w:val="28"/>
        </w:rPr>
        <w:t xml:space="preserve"> в информационно-телекоммуникационной сети "Интернет";</w:t>
      </w:r>
    </w:p>
    <w:p w14:paraId="4EC2EE6D" w14:textId="7C1F11B5" w:rsidR="00532CAB" w:rsidRPr="00CF50A7" w:rsidRDefault="00532CAB" w:rsidP="00532CAB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первая публикация его полного текста в </w:t>
      </w:r>
      <w:r w:rsidR="004E0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F50A7"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нформационном </w:t>
      </w:r>
      <w:r w:rsidR="00CF50A7"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бюллетене Малокильмезского сельского поселения Кильмезского района Кировской области</w:t>
      </w:r>
      <w:r w:rsidRPr="00CF50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F50A7">
        <w:rPr>
          <w:rFonts w:ascii="Times New Roman" w:hAnsi="Times New Roman" w:cs="Times New Roman"/>
          <w:sz w:val="28"/>
          <w:szCs w:val="28"/>
        </w:rPr>
        <w:t>»</w:t>
      </w:r>
      <w:r w:rsidR="00530BAD">
        <w:rPr>
          <w:rFonts w:ascii="Times New Roman" w:hAnsi="Times New Roman" w:cs="Times New Roman"/>
          <w:sz w:val="28"/>
          <w:szCs w:val="28"/>
        </w:rPr>
        <w:t>;</w:t>
      </w:r>
    </w:p>
    <w:p w14:paraId="73929926" w14:textId="77777777" w:rsidR="009F3718" w:rsidRPr="009F3718" w:rsidRDefault="009F3718" w:rsidP="009F371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0393FD7D" w14:textId="6BEE35CD" w:rsidR="007671AA" w:rsidRPr="009F3718" w:rsidRDefault="009F3718" w:rsidP="009F371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1" w:name="_Hlk161143064"/>
      <w:r w:rsidRPr="00CF50A7">
        <w:rPr>
          <w:rFonts w:ascii="Times New Roman" w:hAnsi="Times New Roman" w:cs="Times New Roman"/>
          <w:sz w:val="28"/>
          <w:szCs w:val="28"/>
        </w:rPr>
        <w:t>1.2</w:t>
      </w:r>
      <w:r w:rsidR="00D4774E">
        <w:rPr>
          <w:rFonts w:ascii="Times New Roman" w:hAnsi="Times New Roman" w:cs="Times New Roman"/>
          <w:sz w:val="28"/>
          <w:szCs w:val="28"/>
        </w:rPr>
        <w:t>.</w:t>
      </w:r>
      <w:r w:rsidRPr="00CF50A7">
        <w:rPr>
          <w:rFonts w:ascii="Times New Roman" w:hAnsi="Times New Roman" w:cs="Times New Roman"/>
          <w:sz w:val="28"/>
          <w:szCs w:val="28"/>
        </w:rPr>
        <w:t xml:space="preserve"> </w:t>
      </w:r>
      <w:r w:rsidRPr="009F3718">
        <w:rPr>
          <w:rFonts w:ascii="Times New Roman" w:hAnsi="Times New Roman" w:cs="Times New Roman"/>
          <w:b/>
          <w:bCs/>
          <w:sz w:val="28"/>
          <w:szCs w:val="28"/>
          <w:u w:val="single"/>
        </w:rPr>
        <w:t>пункт 27 части 1 статьи 8 Устава</w:t>
      </w:r>
      <w:r w:rsidRPr="009F3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F37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1"/>
    <w:p w14:paraId="6B76E13D" w14:textId="35F6A604" w:rsidR="002700A2" w:rsidRDefault="00532CAB" w:rsidP="009F371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718" w:rsidRPr="009F3718">
        <w:rPr>
          <w:rFonts w:ascii="Times New Roman" w:hAnsi="Times New Roman" w:cs="Times New Roman"/>
          <w:sz w:val="28"/>
          <w:szCs w:val="28"/>
        </w:rPr>
        <w:t xml:space="preserve">«27) </w:t>
      </w:r>
      <w:r w:rsidR="009F3718" w:rsidRPr="009F371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="009F3718" w:rsidRPr="009F3718">
        <w:rPr>
          <w:rFonts w:ascii="Times New Roman" w:hAnsi="Times New Roman" w:cs="Times New Roman"/>
          <w:sz w:val="28"/>
          <w:szCs w:val="28"/>
        </w:rPr>
        <w:t>»</w:t>
      </w:r>
      <w:r w:rsidR="00530BAD">
        <w:rPr>
          <w:rFonts w:ascii="Times New Roman" w:hAnsi="Times New Roman" w:cs="Times New Roman"/>
          <w:sz w:val="28"/>
          <w:szCs w:val="28"/>
        </w:rPr>
        <w:t>;</w:t>
      </w:r>
    </w:p>
    <w:p w14:paraId="0F36E9FA" w14:textId="77777777" w:rsidR="002700A2" w:rsidRPr="004E0D1C" w:rsidRDefault="004E0D1C" w:rsidP="002700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1.3. </w:t>
      </w:r>
      <w:r w:rsidR="002700A2">
        <w:rPr>
          <w:rFonts w:ascii="Times New Roman" w:hAnsi="Times New Roman" w:cs="Times New Roman"/>
          <w:b/>
          <w:bCs/>
          <w:sz w:val="28"/>
          <w:szCs w:val="28"/>
          <w:u w:val="single"/>
        </w:rPr>
        <w:t>Д</w:t>
      </w:r>
      <w:r w:rsidR="002700A2" w:rsidRP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>ополнить</w:t>
      </w:r>
      <w:r w:rsidR="002700A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Устав</w:t>
      </w:r>
      <w:r w:rsidR="002700A2" w:rsidRP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стать</w:t>
      </w:r>
      <w:r w:rsidR="002700A2">
        <w:rPr>
          <w:rFonts w:ascii="Times New Roman" w:hAnsi="Times New Roman" w:cs="Times New Roman"/>
          <w:b/>
          <w:bCs/>
          <w:sz w:val="28"/>
          <w:szCs w:val="28"/>
          <w:u w:val="single"/>
        </w:rPr>
        <w:t>ей</w:t>
      </w:r>
      <w:r w:rsidR="002700A2" w:rsidRP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proofErr w:type="gramStart"/>
      <w:r w:rsidR="002700A2" w:rsidRP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>16.1</w:t>
      </w:r>
      <w:r w:rsidR="002700A2" w:rsidRPr="004E0D1C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700A2" w:rsidRPr="004E0D1C">
        <w:rPr>
          <w:rFonts w:ascii="Times New Roman" w:hAnsi="Times New Roman" w:cs="Times New Roman"/>
          <w:sz w:val="28"/>
          <w:szCs w:val="28"/>
        </w:rPr>
        <w:t>следующего</w:t>
      </w:r>
      <w:proofErr w:type="gramEnd"/>
      <w:r w:rsidR="002700A2" w:rsidRPr="004E0D1C">
        <w:rPr>
          <w:rFonts w:ascii="Times New Roman" w:hAnsi="Times New Roman" w:cs="Times New Roman"/>
          <w:sz w:val="28"/>
          <w:szCs w:val="28"/>
        </w:rPr>
        <w:t xml:space="preserve"> содержания:</w:t>
      </w:r>
    </w:p>
    <w:p w14:paraId="48BADFB5" w14:textId="77777777" w:rsidR="002700A2" w:rsidRPr="009F3718" w:rsidRDefault="002700A2" w:rsidP="002700A2">
      <w:pPr>
        <w:pStyle w:val="a9"/>
        <w:shd w:val="clear" w:color="auto" w:fill="FFFFFF"/>
        <w:spacing w:before="150" w:beforeAutospacing="0" w:after="240" w:afterAutospacing="0"/>
        <w:jc w:val="both"/>
        <w:rPr>
          <w:b/>
          <w:bCs/>
          <w:color w:val="000000"/>
          <w:sz w:val="28"/>
          <w:szCs w:val="28"/>
        </w:rPr>
      </w:pPr>
      <w:r w:rsidRPr="009F3718">
        <w:rPr>
          <w:sz w:val="28"/>
          <w:szCs w:val="28"/>
        </w:rPr>
        <w:t>«</w:t>
      </w:r>
      <w:r w:rsidRPr="009F3718">
        <w:rPr>
          <w:rStyle w:val="aa"/>
          <w:color w:val="000000"/>
          <w:sz w:val="28"/>
          <w:szCs w:val="28"/>
        </w:rPr>
        <w:t>Статья 16.1. Староста сельского населенного пункта:</w:t>
      </w:r>
    </w:p>
    <w:p w14:paraId="4424EBF5" w14:textId="77777777" w:rsidR="002700A2" w:rsidRPr="009F3718" w:rsidRDefault="002700A2" w:rsidP="002700A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718">
        <w:rPr>
          <w:color w:val="000000"/>
          <w:sz w:val="28"/>
          <w:szCs w:val="28"/>
        </w:rPr>
        <w:t xml:space="preserve">       1. 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</w:t>
      </w:r>
      <w:r>
        <w:rPr>
          <w:color w:val="000000"/>
          <w:sz w:val="28"/>
          <w:szCs w:val="28"/>
        </w:rPr>
        <w:t>поселении</w:t>
      </w:r>
      <w:r w:rsidRPr="009F3718">
        <w:rPr>
          <w:color w:val="000000"/>
          <w:sz w:val="28"/>
          <w:szCs w:val="28"/>
        </w:rPr>
        <w:t>, может назначаться староста сельского населенного пункта.</w:t>
      </w:r>
    </w:p>
    <w:p w14:paraId="577D019A" w14:textId="4005B3C2" w:rsidR="002700A2" w:rsidRPr="009F3718" w:rsidRDefault="002700A2" w:rsidP="002700A2">
      <w:pPr>
        <w:pStyle w:val="a9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9F3718">
        <w:rPr>
          <w:sz w:val="28"/>
          <w:szCs w:val="28"/>
        </w:rPr>
        <w:t xml:space="preserve">       2. Староста сельского населенного пункта назначается сельской Думы, по представлению схода граждан сельского населенного пункта</w:t>
      </w:r>
      <w:r w:rsidR="008125AD">
        <w:rPr>
          <w:sz w:val="28"/>
          <w:szCs w:val="28"/>
        </w:rPr>
        <w:t>.</w:t>
      </w:r>
      <w:r w:rsidRPr="009F3718">
        <w:rPr>
          <w:sz w:val="28"/>
          <w:szCs w:val="28"/>
        </w:rPr>
        <w:t xml:space="preserve"> </w:t>
      </w:r>
      <w:r w:rsidR="008125AD" w:rsidRPr="009F3718">
        <w:rPr>
          <w:sz w:val="28"/>
          <w:szCs w:val="28"/>
        </w:rPr>
        <w:t xml:space="preserve">Староста сельского населенного пункта назначается </w:t>
      </w:r>
      <w:r w:rsidRPr="009F3718">
        <w:rPr>
          <w:sz w:val="28"/>
          <w:szCs w:val="28"/>
        </w:rPr>
        <w:t xml:space="preserve">из числа </w:t>
      </w:r>
      <w:r w:rsidR="008125AD">
        <w:rPr>
          <w:sz w:val="28"/>
          <w:szCs w:val="28"/>
        </w:rPr>
        <w:t>граждан Российской Федерации</w:t>
      </w:r>
      <w:r w:rsidRPr="009F3718">
        <w:rPr>
          <w:sz w:val="28"/>
          <w:szCs w:val="28"/>
        </w:rPr>
        <w:t>, проживающих на территории данного сельского населенного пункта и обладающих активным избирательным правом</w:t>
      </w:r>
      <w:r w:rsidR="008125AD">
        <w:rPr>
          <w:sz w:val="28"/>
          <w:szCs w:val="28"/>
        </w:rPr>
        <w:t>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населенного пункта</w:t>
      </w:r>
      <w:r w:rsidRPr="009F3718">
        <w:rPr>
          <w:sz w:val="28"/>
          <w:szCs w:val="28"/>
        </w:rPr>
        <w:t>.</w:t>
      </w:r>
    </w:p>
    <w:p w14:paraId="71B3447D" w14:textId="77777777" w:rsidR="002700A2" w:rsidRPr="009F3718" w:rsidRDefault="002700A2" w:rsidP="002700A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718">
        <w:rPr>
          <w:sz w:val="28"/>
          <w:szCs w:val="28"/>
        </w:rPr>
        <w:t xml:space="preserve">      3</w:t>
      </w:r>
      <w:r w:rsidRPr="009F3718">
        <w:rPr>
          <w:color w:val="000000"/>
          <w:sz w:val="28"/>
          <w:szCs w:val="28"/>
        </w:rPr>
        <w:t>. Срок полномочий старосты сельского населенного пункта составляет пять лет.</w:t>
      </w:r>
    </w:p>
    <w:p w14:paraId="05575D8F" w14:textId="77777777" w:rsidR="002700A2" w:rsidRDefault="002700A2" w:rsidP="002700A2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3718">
        <w:rPr>
          <w:color w:val="000000"/>
          <w:sz w:val="28"/>
          <w:szCs w:val="28"/>
        </w:rPr>
        <w:t xml:space="preserve">     </w:t>
      </w:r>
      <w:r w:rsidRPr="009F3718">
        <w:rPr>
          <w:sz w:val="28"/>
          <w:szCs w:val="28"/>
        </w:rPr>
        <w:t xml:space="preserve">   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пункта, а также в случаях, установленных пунктами 1 - 7 части 10 статьи 40 Федерального закона № 131-ФЗ «Об общих принципах организации местного самоуправления в Российской Федерации».</w:t>
      </w:r>
      <w:r w:rsidRPr="009F3718">
        <w:rPr>
          <w:color w:val="000000"/>
          <w:sz w:val="28"/>
          <w:szCs w:val="28"/>
        </w:rPr>
        <w:t xml:space="preserve"> </w:t>
      </w:r>
    </w:p>
    <w:p w14:paraId="3F1F7C77" w14:textId="72C4ED5F" w:rsidR="002700A2" w:rsidRDefault="002700A2" w:rsidP="003025B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Pr="009F3718">
        <w:rPr>
          <w:color w:val="000000"/>
          <w:sz w:val="28"/>
          <w:szCs w:val="28"/>
        </w:rPr>
        <w:t xml:space="preserve"> 4. Староста сельского населенного пункта для решения возложенных на него задач обладает полномочиями, предусмотренными частью 6 статьи 27.1 Федерального закона «Об общих принципах  организации местного самоуправления в Российской Федерации», а также дополнительными полномочиями, предусмотренными статьей 3 Закона Кировской области  от 09.04.2019 №249-ЗО «О регулировании отдельных вопросов, связанных с деятельностью старосты сельского населенного пункта на территории Кировской области»</w:t>
      </w:r>
      <w:r w:rsidR="003025B1">
        <w:rPr>
          <w:color w:val="000000"/>
          <w:sz w:val="28"/>
          <w:szCs w:val="28"/>
        </w:rPr>
        <w:t>.</w:t>
      </w:r>
    </w:p>
    <w:p w14:paraId="4F027C74" w14:textId="25EF8997" w:rsidR="003025B1" w:rsidRPr="009F3718" w:rsidRDefault="003025B1" w:rsidP="003025B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9F3718">
        <w:rPr>
          <w:color w:val="000000"/>
          <w:sz w:val="28"/>
          <w:szCs w:val="28"/>
        </w:rPr>
        <w:t>5. Гарантии деятельности и иные вопросы статуса старосты сельского населенного пункта могут устанавливаться нормативным правовым актом сельской Думы в соответствии с законом Кировской области.</w:t>
      </w:r>
      <w:r w:rsidRPr="009F371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07D344C9" w14:textId="77777777" w:rsidR="003025B1" w:rsidRPr="003025B1" w:rsidRDefault="003025B1" w:rsidP="003025B1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4635B241" w14:textId="5E0346F2" w:rsidR="004E0D1C" w:rsidRDefault="002700A2" w:rsidP="009F371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A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</w:t>
      </w:r>
      <w:r w:rsidRPr="002700A2">
        <w:rPr>
          <w:rFonts w:ascii="Times New Roman" w:hAnsi="Times New Roman" w:cs="Times New Roman"/>
          <w:sz w:val="28"/>
          <w:szCs w:val="28"/>
        </w:rPr>
        <w:t xml:space="preserve">1.4. </w:t>
      </w:r>
      <w:r w:rsidR="004E0D1C" w:rsidRPr="009F3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пункт </w:t>
      </w:r>
      <w:r w:rsid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>30</w:t>
      </w:r>
      <w:r w:rsidR="004E0D1C" w:rsidRPr="009F3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части </w:t>
      </w:r>
      <w:r w:rsid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  <w:r w:rsidR="004E0D1C" w:rsidRPr="009F3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статьи </w:t>
      </w:r>
      <w:r w:rsidR="004E0D1C">
        <w:rPr>
          <w:rFonts w:ascii="Times New Roman" w:hAnsi="Times New Roman" w:cs="Times New Roman"/>
          <w:b/>
          <w:bCs/>
          <w:sz w:val="28"/>
          <w:szCs w:val="28"/>
          <w:u w:val="single"/>
        </w:rPr>
        <w:t>35</w:t>
      </w:r>
      <w:r w:rsidR="004E0D1C" w:rsidRPr="009F371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Устава</w:t>
      </w:r>
      <w:r w:rsidR="004E0D1C" w:rsidRPr="009F371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E0D1C" w:rsidRPr="009F371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738FC449" w14:textId="7DC961EC" w:rsidR="004E0D1C" w:rsidRPr="004E0D1C" w:rsidRDefault="004E0D1C" w:rsidP="009F3718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E0D1C">
        <w:rPr>
          <w:rFonts w:ascii="Times New Roman" w:hAnsi="Times New Roman" w:cs="Times New Roman"/>
          <w:sz w:val="28"/>
          <w:szCs w:val="28"/>
        </w:rPr>
        <w:t>«</w:t>
      </w:r>
      <w:r w:rsidRPr="004E0D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  <w:r w:rsidRPr="004E0D1C">
        <w:rPr>
          <w:rFonts w:ascii="Times New Roman" w:hAnsi="Times New Roman" w:cs="Times New Roman"/>
          <w:sz w:val="28"/>
          <w:szCs w:val="28"/>
        </w:rPr>
        <w:t>»</w:t>
      </w:r>
      <w:r w:rsidR="00530BAD">
        <w:rPr>
          <w:rFonts w:ascii="Times New Roman" w:hAnsi="Times New Roman" w:cs="Times New Roman"/>
          <w:sz w:val="28"/>
          <w:szCs w:val="28"/>
        </w:rPr>
        <w:t>;</w:t>
      </w:r>
    </w:p>
    <w:p w14:paraId="394CF93B" w14:textId="6ECD0462" w:rsidR="004E0D1C" w:rsidRDefault="004E0D1C" w:rsidP="002700A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</w:t>
      </w:r>
      <w:r w:rsidR="002700A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62533711"/>
      <w:r w:rsidR="003025B1" w:rsidRPr="003025B1">
        <w:rPr>
          <w:rFonts w:ascii="Times New Roman" w:hAnsi="Times New Roman" w:cs="Times New Roman"/>
          <w:b/>
          <w:bCs/>
          <w:sz w:val="28"/>
          <w:szCs w:val="28"/>
          <w:u w:val="single"/>
        </w:rPr>
        <w:t>Статью 38 Устава</w:t>
      </w:r>
      <w:r w:rsidR="003025B1">
        <w:rPr>
          <w:rFonts w:ascii="Times New Roman" w:hAnsi="Times New Roman" w:cs="Times New Roman"/>
          <w:sz w:val="28"/>
          <w:szCs w:val="28"/>
        </w:rPr>
        <w:t xml:space="preserve"> признать утративш</w:t>
      </w:r>
      <w:r w:rsidR="008C06C5">
        <w:rPr>
          <w:rFonts w:ascii="Times New Roman" w:hAnsi="Times New Roman" w:cs="Times New Roman"/>
          <w:sz w:val="28"/>
          <w:szCs w:val="28"/>
        </w:rPr>
        <w:t xml:space="preserve">ей </w:t>
      </w:r>
      <w:r w:rsidR="003025B1">
        <w:rPr>
          <w:rFonts w:ascii="Times New Roman" w:hAnsi="Times New Roman" w:cs="Times New Roman"/>
          <w:sz w:val="28"/>
          <w:szCs w:val="28"/>
        </w:rPr>
        <w:t>силу.</w:t>
      </w:r>
    </w:p>
    <w:bookmarkEnd w:id="2"/>
    <w:p w14:paraId="404A350C" w14:textId="77777777" w:rsidR="004E0D1C" w:rsidRPr="004E0D1C" w:rsidRDefault="00F84E6F" w:rsidP="00F8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3D9962D5" w14:textId="57017C3D" w:rsidR="00A97F6C" w:rsidRPr="009F3718" w:rsidRDefault="004E0D1C" w:rsidP="00F8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97F6C" w:rsidRPr="009F3718">
        <w:rPr>
          <w:rFonts w:ascii="Times New Roman" w:hAnsi="Times New Roman" w:cs="Times New Roman"/>
          <w:sz w:val="28"/>
          <w:szCs w:val="28"/>
        </w:rPr>
        <w:t>2.  Направить настоящее решение на государственную регистрацию.</w:t>
      </w:r>
    </w:p>
    <w:p w14:paraId="48F6030C" w14:textId="77777777" w:rsidR="00F84E6F" w:rsidRPr="004E0D1C" w:rsidRDefault="00F84E6F" w:rsidP="00F8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0714F09" w14:textId="6F0818E8" w:rsidR="00A97F6C" w:rsidRPr="009F3718" w:rsidRDefault="00F84E6F" w:rsidP="00F8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3718">
        <w:rPr>
          <w:rFonts w:ascii="Times New Roman" w:hAnsi="Times New Roman" w:cs="Times New Roman"/>
          <w:sz w:val="28"/>
          <w:szCs w:val="28"/>
        </w:rPr>
        <w:t xml:space="preserve">     </w:t>
      </w:r>
      <w:r w:rsidR="00A97F6C" w:rsidRPr="009F3718">
        <w:rPr>
          <w:rFonts w:ascii="Times New Roman" w:hAnsi="Times New Roman" w:cs="Times New Roman"/>
          <w:sz w:val="28"/>
          <w:szCs w:val="28"/>
        </w:rPr>
        <w:t>3.</w:t>
      </w:r>
      <w:r w:rsidR="00B25592" w:rsidRPr="009F3718">
        <w:rPr>
          <w:rFonts w:ascii="Times New Roman" w:hAnsi="Times New Roman" w:cs="Times New Roman"/>
          <w:sz w:val="28"/>
          <w:szCs w:val="28"/>
        </w:rPr>
        <w:t xml:space="preserve"> </w:t>
      </w:r>
      <w:r w:rsidR="00A97F6C" w:rsidRPr="009F3718">
        <w:rPr>
          <w:rFonts w:ascii="Times New Roman" w:hAnsi="Times New Roman" w:cs="Times New Roman"/>
          <w:sz w:val="28"/>
          <w:szCs w:val="28"/>
        </w:rPr>
        <w:t>После проведения государственной регистрации настоящего решения опубликовать его в «Информационном бюллетене органов местного самоуправления Малокильмезского сельского поселения Кильмезского района Кировской области».</w:t>
      </w:r>
    </w:p>
    <w:p w14:paraId="2A76AE22" w14:textId="77777777" w:rsidR="00F84E6F" w:rsidRPr="009F3718" w:rsidRDefault="00F84E6F" w:rsidP="00F84E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1D4F3" w14:textId="57384D04" w:rsidR="0095056F" w:rsidRPr="009F3718" w:rsidRDefault="003025B1" w:rsidP="003025B1">
      <w:pPr>
        <w:pStyle w:val="HTM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97F6C" w:rsidRPr="009F3718">
        <w:rPr>
          <w:rFonts w:ascii="Times New Roman" w:hAnsi="Times New Roman"/>
          <w:sz w:val="28"/>
          <w:szCs w:val="28"/>
        </w:rPr>
        <w:t xml:space="preserve">4. </w:t>
      </w:r>
      <w:r w:rsidR="0095056F" w:rsidRPr="009F3718">
        <w:rPr>
          <w:rFonts w:ascii="Times New Roman" w:hAnsi="Times New Roman"/>
          <w:sz w:val="28"/>
          <w:szCs w:val="28"/>
        </w:rPr>
        <w:t xml:space="preserve"> </w:t>
      </w:r>
      <w:r w:rsidR="00A97F6C" w:rsidRPr="009F3718">
        <w:rPr>
          <w:rFonts w:ascii="Times New Roman" w:hAnsi="Times New Roman"/>
          <w:sz w:val="28"/>
          <w:szCs w:val="28"/>
        </w:rPr>
        <w:t>Настоящее решение вступает в силу с момента его опубликования.</w:t>
      </w:r>
    </w:p>
    <w:p w14:paraId="39834F76" w14:textId="77777777" w:rsidR="0095056F" w:rsidRPr="009F3718" w:rsidRDefault="0095056F" w:rsidP="0095056F">
      <w:pPr>
        <w:pStyle w:val="4"/>
        <w:spacing w:before="0" w:after="0"/>
        <w:rPr>
          <w:rFonts w:ascii="Times New Roman" w:hAnsi="Times New Roman"/>
          <w:b w:val="0"/>
        </w:rPr>
      </w:pPr>
    </w:p>
    <w:p w14:paraId="7D8C2BE5" w14:textId="77777777" w:rsidR="0095056F" w:rsidRPr="009F3718" w:rsidRDefault="0095056F" w:rsidP="0095056F">
      <w:pPr>
        <w:pStyle w:val="4"/>
        <w:spacing w:before="0" w:after="0"/>
        <w:rPr>
          <w:rFonts w:ascii="Times New Roman" w:hAnsi="Times New Roman"/>
          <w:b w:val="0"/>
          <w:i/>
        </w:rPr>
      </w:pPr>
      <w:r w:rsidRPr="009F3718">
        <w:rPr>
          <w:rFonts w:ascii="Times New Roman" w:hAnsi="Times New Roman"/>
          <w:b w:val="0"/>
        </w:rPr>
        <w:t>Председатель</w:t>
      </w:r>
    </w:p>
    <w:p w14:paraId="057CDBB8" w14:textId="59098628" w:rsidR="0095056F" w:rsidRPr="009F3718" w:rsidRDefault="0095056F" w:rsidP="0095056F">
      <w:pPr>
        <w:pStyle w:val="4"/>
        <w:spacing w:before="0" w:after="0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 xml:space="preserve">Малокильмезской сельской Думы                       </w:t>
      </w:r>
      <w:r w:rsidR="001A6E3B" w:rsidRPr="009F3718">
        <w:rPr>
          <w:rFonts w:ascii="Times New Roman" w:hAnsi="Times New Roman"/>
          <w:b w:val="0"/>
        </w:rPr>
        <w:t xml:space="preserve">            </w:t>
      </w:r>
      <w:r w:rsidRPr="009F3718">
        <w:rPr>
          <w:rFonts w:ascii="Times New Roman" w:hAnsi="Times New Roman"/>
          <w:b w:val="0"/>
        </w:rPr>
        <w:t xml:space="preserve"> </w:t>
      </w:r>
      <w:r w:rsidR="00F84E6F" w:rsidRPr="009F3718">
        <w:rPr>
          <w:rFonts w:ascii="Times New Roman" w:hAnsi="Times New Roman"/>
          <w:b w:val="0"/>
        </w:rPr>
        <w:t xml:space="preserve">     </w:t>
      </w:r>
      <w:r w:rsidRPr="009F3718">
        <w:rPr>
          <w:rFonts w:ascii="Times New Roman" w:hAnsi="Times New Roman"/>
          <w:b w:val="0"/>
        </w:rPr>
        <w:t xml:space="preserve"> А.В. Лесников</w:t>
      </w:r>
    </w:p>
    <w:p w14:paraId="2205C822" w14:textId="77777777" w:rsidR="0095056F" w:rsidRPr="009F3718" w:rsidRDefault="0095056F" w:rsidP="0095056F">
      <w:pPr>
        <w:pStyle w:val="4"/>
        <w:spacing w:after="0"/>
        <w:rPr>
          <w:rFonts w:ascii="Times New Roman" w:hAnsi="Times New Roman"/>
          <w:b w:val="0"/>
        </w:rPr>
      </w:pPr>
      <w:r w:rsidRPr="009F3718">
        <w:rPr>
          <w:rFonts w:ascii="Times New Roman" w:hAnsi="Times New Roman"/>
          <w:b w:val="0"/>
        </w:rPr>
        <w:t>Глава Малокильмезского</w:t>
      </w:r>
    </w:p>
    <w:p w14:paraId="52DB9339" w14:textId="0894AC62" w:rsidR="0095056F" w:rsidRPr="009F3718" w:rsidRDefault="0095056F" w:rsidP="0095056F">
      <w:pPr>
        <w:pStyle w:val="4"/>
        <w:spacing w:before="0" w:after="0"/>
      </w:pPr>
      <w:r w:rsidRPr="009F3718">
        <w:rPr>
          <w:rFonts w:ascii="Times New Roman" w:hAnsi="Times New Roman"/>
          <w:b w:val="0"/>
        </w:rPr>
        <w:t xml:space="preserve">сельского поселения             </w:t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</w:r>
      <w:r w:rsidRPr="009F3718">
        <w:rPr>
          <w:rFonts w:ascii="Times New Roman" w:hAnsi="Times New Roman"/>
          <w:b w:val="0"/>
        </w:rPr>
        <w:tab/>
        <w:t xml:space="preserve">           </w:t>
      </w:r>
      <w:r w:rsidR="001A6E3B" w:rsidRPr="009F3718">
        <w:rPr>
          <w:rFonts w:ascii="Times New Roman" w:hAnsi="Times New Roman"/>
          <w:b w:val="0"/>
        </w:rPr>
        <w:t xml:space="preserve">           </w:t>
      </w:r>
      <w:r w:rsidRPr="009F3718">
        <w:rPr>
          <w:rFonts w:ascii="Times New Roman" w:hAnsi="Times New Roman"/>
          <w:b w:val="0"/>
        </w:rPr>
        <w:t xml:space="preserve">  </w:t>
      </w:r>
      <w:r w:rsidR="001A6E3B" w:rsidRPr="009F3718">
        <w:rPr>
          <w:rFonts w:ascii="Times New Roman" w:hAnsi="Times New Roman"/>
          <w:b w:val="0"/>
        </w:rPr>
        <w:t>И.Н. Асхадуллин</w:t>
      </w:r>
    </w:p>
    <w:p w14:paraId="4CABC780" w14:textId="77777777" w:rsidR="0095056F" w:rsidRPr="009F3718" w:rsidRDefault="0095056F" w:rsidP="0095056F">
      <w:pPr>
        <w:rPr>
          <w:sz w:val="28"/>
          <w:szCs w:val="28"/>
        </w:rPr>
      </w:pPr>
    </w:p>
    <w:sectPr w:rsidR="0095056F" w:rsidRPr="009F3718" w:rsidSect="001476B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CFA24" w14:textId="77777777" w:rsidR="00E97E0D" w:rsidRDefault="00E97E0D" w:rsidP="00B56309">
      <w:pPr>
        <w:spacing w:after="0" w:line="240" w:lineRule="auto"/>
      </w:pPr>
      <w:r>
        <w:separator/>
      </w:r>
    </w:p>
  </w:endnote>
  <w:endnote w:type="continuationSeparator" w:id="0">
    <w:p w14:paraId="15053E8D" w14:textId="77777777" w:rsidR="00E97E0D" w:rsidRDefault="00E97E0D" w:rsidP="00B5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B5637B" w14:textId="77777777" w:rsidR="00E97E0D" w:rsidRDefault="00E97E0D" w:rsidP="00B56309">
      <w:pPr>
        <w:spacing w:after="0" w:line="240" w:lineRule="auto"/>
      </w:pPr>
      <w:r>
        <w:separator/>
      </w:r>
    </w:p>
  </w:footnote>
  <w:footnote w:type="continuationSeparator" w:id="0">
    <w:p w14:paraId="674EBBC9" w14:textId="77777777" w:rsidR="00E97E0D" w:rsidRDefault="00E97E0D" w:rsidP="00B5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D5B4F" w14:textId="6F855913" w:rsidR="002F4EDB" w:rsidRPr="00F22AA6" w:rsidRDefault="002F4EDB" w:rsidP="002F4EDB">
    <w:pPr>
      <w:pStyle w:val="a4"/>
      <w:jc w:val="right"/>
      <w:rPr>
        <w:rFonts w:ascii="Times New Roman" w:hAnsi="Times New Roman" w:cs="Times New Roman"/>
        <w:color w:val="C00000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E11C86"/>
    <w:multiLevelType w:val="multilevel"/>
    <w:tmpl w:val="9124ACB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975" w:hanging="4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745" w:hanging="108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30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215" w:hanging="144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477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568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6600" w:hanging="2160"/>
      </w:pPr>
      <w:rPr>
        <w:rFonts w:hint="default"/>
        <w:u w:val="single"/>
      </w:rPr>
    </w:lvl>
  </w:abstractNum>
  <w:abstractNum w:abstractNumId="1" w15:restartNumberingAfterBreak="0">
    <w:nsid w:val="33D07C81"/>
    <w:multiLevelType w:val="multilevel"/>
    <w:tmpl w:val="43E2C5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 w15:restartNumberingAfterBreak="0">
    <w:nsid w:val="70AF3810"/>
    <w:multiLevelType w:val="multilevel"/>
    <w:tmpl w:val="9686049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7F6C"/>
    <w:rsid w:val="00002DC0"/>
    <w:rsid w:val="00030CBE"/>
    <w:rsid w:val="000A4F25"/>
    <w:rsid w:val="000A5B27"/>
    <w:rsid w:val="000B0FDA"/>
    <w:rsid w:val="000B237D"/>
    <w:rsid w:val="001228FF"/>
    <w:rsid w:val="0012372D"/>
    <w:rsid w:val="001309ED"/>
    <w:rsid w:val="0015380D"/>
    <w:rsid w:val="00154CB3"/>
    <w:rsid w:val="00196C0B"/>
    <w:rsid w:val="001A6E3B"/>
    <w:rsid w:val="001B2658"/>
    <w:rsid w:val="001E4B50"/>
    <w:rsid w:val="00203ED2"/>
    <w:rsid w:val="0022282D"/>
    <w:rsid w:val="00232659"/>
    <w:rsid w:val="00232FB5"/>
    <w:rsid w:val="00240E32"/>
    <w:rsid w:val="0025186F"/>
    <w:rsid w:val="002700A2"/>
    <w:rsid w:val="00296492"/>
    <w:rsid w:val="002B1521"/>
    <w:rsid w:val="002D4D81"/>
    <w:rsid w:val="002F0806"/>
    <w:rsid w:val="002F4EDB"/>
    <w:rsid w:val="003025B1"/>
    <w:rsid w:val="0031163C"/>
    <w:rsid w:val="00354CBE"/>
    <w:rsid w:val="003924EE"/>
    <w:rsid w:val="003B2FDB"/>
    <w:rsid w:val="003C1B51"/>
    <w:rsid w:val="003D33B5"/>
    <w:rsid w:val="00401DF5"/>
    <w:rsid w:val="00403E15"/>
    <w:rsid w:val="00430B16"/>
    <w:rsid w:val="00484DEE"/>
    <w:rsid w:val="00486B3B"/>
    <w:rsid w:val="004C721A"/>
    <w:rsid w:val="004D6494"/>
    <w:rsid w:val="004E0D1C"/>
    <w:rsid w:val="004E305E"/>
    <w:rsid w:val="00530BAD"/>
    <w:rsid w:val="005320AF"/>
    <w:rsid w:val="00532CAB"/>
    <w:rsid w:val="00555418"/>
    <w:rsid w:val="005A09AB"/>
    <w:rsid w:val="005B0147"/>
    <w:rsid w:val="005B04ED"/>
    <w:rsid w:val="00645118"/>
    <w:rsid w:val="006730E0"/>
    <w:rsid w:val="00674F89"/>
    <w:rsid w:val="00691BEC"/>
    <w:rsid w:val="006C29C0"/>
    <w:rsid w:val="00727DBF"/>
    <w:rsid w:val="007342EC"/>
    <w:rsid w:val="0074694C"/>
    <w:rsid w:val="007531C9"/>
    <w:rsid w:val="007671AA"/>
    <w:rsid w:val="007733C8"/>
    <w:rsid w:val="00795E29"/>
    <w:rsid w:val="007A304A"/>
    <w:rsid w:val="007D42C7"/>
    <w:rsid w:val="008125AD"/>
    <w:rsid w:val="008451BD"/>
    <w:rsid w:val="00882C50"/>
    <w:rsid w:val="008C06C5"/>
    <w:rsid w:val="008E4496"/>
    <w:rsid w:val="008F2C2C"/>
    <w:rsid w:val="00906DDD"/>
    <w:rsid w:val="009154A6"/>
    <w:rsid w:val="0095056F"/>
    <w:rsid w:val="009A64A2"/>
    <w:rsid w:val="009D01B3"/>
    <w:rsid w:val="009F3718"/>
    <w:rsid w:val="009F5B82"/>
    <w:rsid w:val="00A0607E"/>
    <w:rsid w:val="00A27064"/>
    <w:rsid w:val="00A62C5B"/>
    <w:rsid w:val="00A65634"/>
    <w:rsid w:val="00A726C7"/>
    <w:rsid w:val="00A9195E"/>
    <w:rsid w:val="00A97F6C"/>
    <w:rsid w:val="00AA4855"/>
    <w:rsid w:val="00AB62BD"/>
    <w:rsid w:val="00AE11B6"/>
    <w:rsid w:val="00AF1706"/>
    <w:rsid w:val="00B25592"/>
    <w:rsid w:val="00B46BDE"/>
    <w:rsid w:val="00B56309"/>
    <w:rsid w:val="00B67044"/>
    <w:rsid w:val="00B87048"/>
    <w:rsid w:val="00BA567E"/>
    <w:rsid w:val="00BB488F"/>
    <w:rsid w:val="00C276FE"/>
    <w:rsid w:val="00C37588"/>
    <w:rsid w:val="00CB5D05"/>
    <w:rsid w:val="00CD26C6"/>
    <w:rsid w:val="00CF50A7"/>
    <w:rsid w:val="00D16397"/>
    <w:rsid w:val="00D4774E"/>
    <w:rsid w:val="00D573AA"/>
    <w:rsid w:val="00D77B47"/>
    <w:rsid w:val="00D812C1"/>
    <w:rsid w:val="00DC2482"/>
    <w:rsid w:val="00E1730D"/>
    <w:rsid w:val="00E359A4"/>
    <w:rsid w:val="00E50048"/>
    <w:rsid w:val="00E5787C"/>
    <w:rsid w:val="00E7291C"/>
    <w:rsid w:val="00E97E0D"/>
    <w:rsid w:val="00EA0FE9"/>
    <w:rsid w:val="00EA20BF"/>
    <w:rsid w:val="00EB2DF6"/>
    <w:rsid w:val="00EB55DB"/>
    <w:rsid w:val="00EC3FA3"/>
    <w:rsid w:val="00EC4EFD"/>
    <w:rsid w:val="00ED08DB"/>
    <w:rsid w:val="00EE1DE5"/>
    <w:rsid w:val="00F077BF"/>
    <w:rsid w:val="00F15089"/>
    <w:rsid w:val="00F22AA6"/>
    <w:rsid w:val="00F4466D"/>
    <w:rsid w:val="00F84E6F"/>
    <w:rsid w:val="00F9258A"/>
    <w:rsid w:val="00FA1D95"/>
    <w:rsid w:val="00FC7461"/>
    <w:rsid w:val="00FD19D8"/>
    <w:rsid w:val="00FD3256"/>
    <w:rsid w:val="00FE4715"/>
    <w:rsid w:val="00FE56A3"/>
    <w:rsid w:val="00FF100C"/>
    <w:rsid w:val="00FF408B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011E"/>
  <w15:docId w15:val="{77AEA450-F2F0-470A-AD59-0B480A56B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6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97F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A97F6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A97F6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7F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7F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97F6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A97F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97F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97F6C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9195E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6309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B56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6309"/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1A6E3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1A6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1A6E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9D00E0-7125-4A8D-8F0F-64F0BED0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899</TotalTime>
  <Pages>3</Pages>
  <Words>885</Words>
  <Characters>5048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Администрация МК</cp:lastModifiedBy>
  <cp:revision>48</cp:revision>
  <cp:lastPrinted>2024-04-22T12:19:00Z</cp:lastPrinted>
  <dcterms:created xsi:type="dcterms:W3CDTF">2021-08-23T07:27:00Z</dcterms:created>
  <dcterms:modified xsi:type="dcterms:W3CDTF">2024-04-22T12:19:00Z</dcterms:modified>
</cp:coreProperties>
</file>