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7D3EB1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06.07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>
        <w:rPr>
          <w:color w:val="000000"/>
          <w:sz w:val="28"/>
          <w:szCs w:val="28"/>
        </w:rPr>
        <w:t>57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</w:t>
      </w:r>
      <w:r w:rsidR="007D3EB1">
        <w:rPr>
          <w:color w:val="000000"/>
          <w:sz w:val="28"/>
          <w:szCs w:val="28"/>
        </w:rPr>
        <w:t>зданию</w:t>
      </w:r>
      <w:r>
        <w:rPr>
          <w:color w:val="000000"/>
          <w:sz w:val="28"/>
          <w:szCs w:val="28"/>
        </w:rPr>
        <w:t>, расположенному на земельном участке с кадастровым номером 43:11:</w:t>
      </w:r>
      <w:r w:rsidR="007D3EB1">
        <w:rPr>
          <w:color w:val="000000"/>
          <w:sz w:val="28"/>
          <w:szCs w:val="28"/>
        </w:rPr>
        <w:t>380401:422</w:t>
      </w:r>
      <w:r w:rsidR="00586DAA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7D3EB1">
        <w:rPr>
          <w:color w:val="000000"/>
          <w:sz w:val="28"/>
          <w:szCs w:val="28"/>
        </w:rPr>
        <w:t>4600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здание </w:t>
      </w:r>
      <w:r w:rsidR="007D3EB1">
        <w:rPr>
          <w:color w:val="000000"/>
          <w:sz w:val="28"/>
          <w:szCs w:val="28"/>
        </w:rPr>
        <w:t>4.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2744AA"/>
    <w:rsid w:val="00305CEE"/>
    <w:rsid w:val="00586DAA"/>
    <w:rsid w:val="007D3EB1"/>
    <w:rsid w:val="00A934A4"/>
    <w:rsid w:val="00BE7F8F"/>
    <w:rsid w:val="00F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ADD8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8</cp:revision>
  <cp:lastPrinted>2023-07-06T06:14:00Z</cp:lastPrinted>
  <dcterms:created xsi:type="dcterms:W3CDTF">2022-12-12T12:45:00Z</dcterms:created>
  <dcterms:modified xsi:type="dcterms:W3CDTF">2023-07-06T06:17:00Z</dcterms:modified>
</cp:coreProperties>
</file>