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2" w:rsidRPr="00312320" w:rsidRDefault="008740D3" w:rsidP="00521FE2">
      <w:pPr>
        <w:spacing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  <w:r w:rsidR="00521FE2" w:rsidRPr="00312320">
        <w:rPr>
          <w:rFonts w:ascii="Times New Roman" w:eastAsia="Calibri" w:hAnsi="Times New Roman"/>
          <w:b/>
        </w:rPr>
        <w:t>АДМИНИСТРАЦИЯ МАЛОКИЛЬМЕЗСКОГО СЕЛЬСКОГО ПОСЕЛЕНИЯ КИЛЬМЕЗСКОГО РАЙОНА КИРОВСКОЙ ОБЛАСТИ</w:t>
      </w:r>
    </w:p>
    <w:p w:rsidR="00521FE2" w:rsidRPr="00312320" w:rsidRDefault="00521FE2" w:rsidP="00521FE2">
      <w:pPr>
        <w:spacing w:line="276" w:lineRule="auto"/>
        <w:jc w:val="center"/>
        <w:rPr>
          <w:rFonts w:ascii="Times New Roman" w:eastAsia="Calibri" w:hAnsi="Times New Roman"/>
        </w:rPr>
      </w:pPr>
    </w:p>
    <w:p w:rsidR="00521FE2" w:rsidRPr="00700E00" w:rsidRDefault="00521FE2" w:rsidP="00521FE2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0E00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521FE2" w:rsidRPr="00700E00" w:rsidRDefault="007049F8" w:rsidP="00521FE2">
      <w:pPr>
        <w:spacing w:line="276" w:lineRule="auto"/>
        <w:ind w:firstLine="0"/>
        <w:rPr>
          <w:rFonts w:ascii="Times New Roman" w:eastAsia="Calibri" w:hAnsi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sz w:val="28"/>
          <w:szCs w:val="28"/>
        </w:rPr>
        <w:t>27.</w:t>
      </w:r>
      <w:r w:rsidR="00521FE2" w:rsidRPr="00700E00">
        <w:rPr>
          <w:rFonts w:ascii="Times New Roman" w:eastAsia="Calibri" w:hAnsi="Times New Roman"/>
          <w:sz w:val="28"/>
          <w:szCs w:val="28"/>
        </w:rPr>
        <w:t>09.2021                                                                                                          №</w:t>
      </w:r>
      <w:bookmarkEnd w:id="0"/>
      <w:r>
        <w:rPr>
          <w:rFonts w:ascii="Times New Roman" w:eastAsia="Calibri" w:hAnsi="Times New Roman"/>
          <w:sz w:val="28"/>
          <w:szCs w:val="28"/>
        </w:rPr>
        <w:t xml:space="preserve"> 65</w:t>
      </w:r>
    </w:p>
    <w:p w:rsidR="00521FE2" w:rsidRPr="00700E00" w:rsidRDefault="00521FE2" w:rsidP="00521FE2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0E00">
        <w:rPr>
          <w:rFonts w:ascii="Times New Roman" w:eastAsia="Calibri" w:hAnsi="Times New Roman"/>
          <w:sz w:val="28"/>
          <w:szCs w:val="28"/>
        </w:rPr>
        <w:t>д. Малая Кильмезь</w:t>
      </w:r>
    </w:p>
    <w:p w:rsidR="00521FE2" w:rsidRPr="00700E00" w:rsidRDefault="00521FE2" w:rsidP="00521FE2">
      <w:pPr>
        <w:spacing w:line="276" w:lineRule="auto"/>
        <w:rPr>
          <w:rFonts w:ascii="Times New Roman" w:eastAsia="Calibri" w:hAnsi="Times New Roman"/>
          <w:sz w:val="28"/>
          <w:szCs w:val="28"/>
        </w:rPr>
      </w:pPr>
    </w:p>
    <w:p w:rsidR="00521FE2" w:rsidRPr="00700E00" w:rsidRDefault="00521FE2" w:rsidP="00521F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E0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17.04.2019 № 26 «Об утверждении административного регламента осуществления муниципального жилищного контроля на территории Малокильмезского сельского поселения»</w:t>
      </w:r>
    </w:p>
    <w:p w:rsidR="00521FE2" w:rsidRPr="00700E00" w:rsidRDefault="00521FE2" w:rsidP="00521F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FE2" w:rsidRPr="007F7902" w:rsidRDefault="00521FE2" w:rsidP="007F7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9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&quot;Жилищный кодекс Российской Федерации&quot; от 29.12.2004 N 188-ФЗ (ред. от 28.12.2013)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7F7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7F7902">
        <w:rPr>
          <w:rFonts w:ascii="Times New Roman" w:hAnsi="Times New Roman" w:cs="Times New Roman"/>
          <w:sz w:val="28"/>
          <w:szCs w:val="28"/>
        </w:rPr>
        <w:t xml:space="preserve">  Федерального закона от 6 октября 2003 г. N 131-ФЗ «Об общих принципах организации местного самоуправления в Российской Федерации», Федеральным </w:t>
      </w:r>
      <w:hyperlink r:id="rId6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7902">
        <w:rPr>
          <w:rFonts w:ascii="Times New Roman" w:hAnsi="Times New Roman" w:cs="Times New Roman"/>
          <w:sz w:val="28"/>
          <w:szCs w:val="28"/>
        </w:rPr>
        <w:t xml:space="preserve">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Кировской области от 06.11.2012 N</w:t>
      </w:r>
      <w:proofErr w:type="gramEnd"/>
      <w:r w:rsidRPr="007F7902">
        <w:rPr>
          <w:rFonts w:ascii="Times New Roman" w:hAnsi="Times New Roman" w:cs="Times New Roman"/>
          <w:sz w:val="28"/>
          <w:szCs w:val="28"/>
        </w:rPr>
        <w:t xml:space="preserve">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области», </w:t>
      </w:r>
      <w:hyperlink r:id="rId7" w:tooltip="&quot;Устав Вольского муниципального района Саратовской области&quot; (принят решением Вольского муниципального Собрания от 29.06.2005 N 2/34-420) (ред. от 06.02.2012) (Зарегистрировано в Минюсте РФ по Саратовской области 19.11.2009 N RU645080002009001){КонсультантПлюс}" w:history="1">
        <w:r w:rsidRPr="007F79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7902">
        <w:rPr>
          <w:rFonts w:ascii="Times New Roman" w:hAnsi="Times New Roman" w:cs="Times New Roman"/>
          <w:sz w:val="28"/>
          <w:szCs w:val="28"/>
        </w:rPr>
        <w:t xml:space="preserve"> Малокильмезского сельского поселения, постановлением администрации Малокильмезского сельского поселения от 11.07.2014 № 26 «О муниципальном жилищном контроле» администрация Малокильмезского сельского поселения  ПОСТАНОВЛЯЕТ:</w:t>
      </w:r>
    </w:p>
    <w:p w:rsidR="00521FE2" w:rsidRPr="007F7902" w:rsidRDefault="00521FE2" w:rsidP="007F7902">
      <w:pPr>
        <w:rPr>
          <w:rFonts w:ascii="Times New Roman" w:hAnsi="Times New Roman"/>
          <w:bCs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1. Внести в </w:t>
      </w:r>
      <w:r w:rsidR="00700E00" w:rsidRPr="007F7902">
        <w:rPr>
          <w:rFonts w:ascii="Times New Roman" w:hAnsi="Times New Roman"/>
          <w:sz w:val="28"/>
          <w:szCs w:val="28"/>
        </w:rPr>
        <w:t>П</w:t>
      </w:r>
      <w:r w:rsidRPr="007F7902">
        <w:rPr>
          <w:rFonts w:ascii="Times New Roman" w:hAnsi="Times New Roman"/>
          <w:sz w:val="28"/>
          <w:szCs w:val="28"/>
        </w:rPr>
        <w:t xml:space="preserve">остановление администрации Малокильмезского сельского поселения </w:t>
      </w:r>
      <w:r w:rsidRPr="007F7902">
        <w:rPr>
          <w:rFonts w:ascii="Times New Roman" w:hAnsi="Times New Roman"/>
          <w:bCs/>
          <w:sz w:val="28"/>
          <w:szCs w:val="28"/>
        </w:rPr>
        <w:t xml:space="preserve">от 17.04.2019 № 26 «Об утверждении административного регламента осуществления муниципального жилищного контроля на территории Малокильмезского сельского поселения» </w:t>
      </w:r>
      <w:r w:rsidR="00700E00" w:rsidRPr="007F7902">
        <w:rPr>
          <w:rFonts w:ascii="Times New Roman" w:hAnsi="Times New Roman"/>
          <w:bCs/>
          <w:sz w:val="28"/>
          <w:szCs w:val="28"/>
        </w:rPr>
        <w:t xml:space="preserve">(с </w:t>
      </w:r>
      <w:proofErr w:type="spellStart"/>
      <w:r w:rsidR="00700E00" w:rsidRPr="007F7902">
        <w:rPr>
          <w:rFonts w:ascii="Times New Roman" w:hAnsi="Times New Roman"/>
          <w:bCs/>
          <w:sz w:val="28"/>
          <w:szCs w:val="28"/>
        </w:rPr>
        <w:t>изм</w:t>
      </w:r>
      <w:proofErr w:type="spellEnd"/>
      <w:r w:rsidR="00700E00" w:rsidRPr="007F7902">
        <w:rPr>
          <w:rFonts w:ascii="Times New Roman" w:hAnsi="Times New Roman"/>
          <w:bCs/>
          <w:sz w:val="28"/>
          <w:szCs w:val="28"/>
        </w:rPr>
        <w:t xml:space="preserve">. </w:t>
      </w:r>
      <w:r w:rsidR="00700E00" w:rsidRPr="007F7902">
        <w:rPr>
          <w:rFonts w:ascii="Times New Roman" w:hAnsi="Times New Roman"/>
          <w:color w:val="000000" w:themeColor="text1"/>
          <w:sz w:val="28"/>
          <w:szCs w:val="28"/>
        </w:rPr>
        <w:t xml:space="preserve">от 21.10.2019 № 90, </w:t>
      </w:r>
      <w:r w:rsidR="00700E00" w:rsidRPr="007F7902">
        <w:rPr>
          <w:rFonts w:ascii="Times New Roman" w:hAnsi="Times New Roman"/>
          <w:sz w:val="28"/>
          <w:szCs w:val="28"/>
        </w:rPr>
        <w:t xml:space="preserve">от 05.02.2020 № 6, от 17.06.2020 № 34) </w:t>
      </w:r>
      <w:r w:rsidRPr="007F790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A75F81" w:rsidRPr="007F7902" w:rsidRDefault="00A75F8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1.1. Подраздел 1.2. раздела 1 Регламента дополнить абзацем 2 следующего содержания:</w:t>
      </w:r>
    </w:p>
    <w:p w:rsidR="00A75F81" w:rsidRPr="007F7902" w:rsidRDefault="00A75F8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«При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</w:t>
      </w:r>
      <w:proofErr w:type="gramStart"/>
      <w:r w:rsidRPr="007F7902">
        <w:rPr>
          <w:rFonts w:ascii="Times New Roman" w:hAnsi="Times New Roman"/>
          <w:sz w:val="28"/>
          <w:szCs w:val="28"/>
        </w:rPr>
        <w:t>.»;</w:t>
      </w:r>
      <w:proofErr w:type="gramEnd"/>
    </w:p>
    <w:p w:rsidR="00FE1AA1" w:rsidRPr="007F7902" w:rsidRDefault="00A75F81" w:rsidP="007F79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bCs/>
          <w:sz w:val="28"/>
          <w:szCs w:val="28"/>
        </w:rPr>
        <w:t>1.2</w:t>
      </w:r>
      <w:r w:rsidR="00FE1AA1" w:rsidRPr="007F79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1AA1" w:rsidRPr="007F7902">
        <w:rPr>
          <w:rFonts w:ascii="Times New Roman" w:hAnsi="Times New Roman" w:cs="Times New Roman"/>
          <w:sz w:val="28"/>
          <w:szCs w:val="28"/>
        </w:rPr>
        <w:t>Подраздел 1.3. раздела 1 Регламента изложить в следующей редакции:</w:t>
      </w:r>
    </w:p>
    <w:p w:rsidR="00FE1AA1" w:rsidRPr="007F7902" w:rsidRDefault="00FE1AA1" w:rsidP="007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«</w:t>
      </w:r>
      <w:r w:rsidRPr="007F7902">
        <w:rPr>
          <w:rFonts w:ascii="Times New Roman" w:hAnsi="Times New Roman" w:cs="Times New Roman"/>
          <w:b/>
          <w:sz w:val="28"/>
          <w:szCs w:val="28"/>
        </w:rPr>
        <w:t>1.3.</w:t>
      </w:r>
      <w:r w:rsidRPr="007F7902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соответствии с </w:t>
      </w:r>
      <w:r w:rsidRPr="00680571">
        <w:rPr>
          <w:rFonts w:ascii="Times New Roman" w:hAnsi="Times New Roman" w:cs="Times New Roman"/>
          <w:sz w:val="28"/>
          <w:szCs w:val="28"/>
        </w:rPr>
        <w:t>положением</w:t>
      </w:r>
      <w:r w:rsidRPr="007F7902">
        <w:rPr>
          <w:rFonts w:ascii="Times New Roman" w:hAnsi="Times New Roman" w:cs="Times New Roman"/>
          <w:sz w:val="28"/>
          <w:szCs w:val="28"/>
        </w:rPr>
        <w:t>, утверждаемым представительным органом муниципального образования</w:t>
      </w:r>
      <w:proofErr w:type="gramStart"/>
      <w:r w:rsidRPr="007F790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E00B4" w:rsidRPr="007F7902" w:rsidRDefault="00A75F8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lastRenderedPageBreak/>
        <w:t>1.3</w:t>
      </w:r>
      <w:r w:rsidR="00DE00B4" w:rsidRPr="007F7902">
        <w:rPr>
          <w:rFonts w:ascii="Times New Roman" w:hAnsi="Times New Roman"/>
          <w:sz w:val="28"/>
          <w:szCs w:val="28"/>
        </w:rPr>
        <w:t>. Подраздел 1.4. раздела 1 Регламента дополнить абзацем 3 следующего содержания:</w:t>
      </w:r>
    </w:p>
    <w:p w:rsidR="00DE00B4" w:rsidRPr="007F7902" w:rsidRDefault="00DE00B4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«Организация и осуществление муниципального жилищного контроля регулируется Федеральным </w:t>
      </w:r>
      <w:hyperlink r:id="rId8" w:history="1">
        <w:r w:rsidRPr="007F7902">
          <w:rPr>
            <w:rFonts w:ascii="Times New Roman" w:hAnsi="Times New Roman"/>
            <w:sz w:val="28"/>
            <w:szCs w:val="28"/>
          </w:rPr>
          <w:t>законом</w:t>
        </w:r>
      </w:hyperlink>
      <w:r w:rsidRPr="007F7902">
        <w:rPr>
          <w:rFonts w:ascii="Times New Roman" w:hAnsi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21FE2" w:rsidRPr="007F7902" w:rsidRDefault="00A75F81" w:rsidP="007F79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1.4</w:t>
      </w:r>
      <w:r w:rsidR="00700E00" w:rsidRPr="007F7902">
        <w:rPr>
          <w:rFonts w:ascii="Times New Roman" w:hAnsi="Times New Roman" w:cs="Times New Roman"/>
          <w:sz w:val="28"/>
          <w:szCs w:val="28"/>
        </w:rPr>
        <w:t xml:space="preserve">. </w:t>
      </w:r>
      <w:r w:rsidR="00963491" w:rsidRPr="007F7902">
        <w:rPr>
          <w:rFonts w:ascii="Times New Roman" w:hAnsi="Times New Roman" w:cs="Times New Roman"/>
          <w:sz w:val="28"/>
          <w:szCs w:val="28"/>
        </w:rPr>
        <w:t>Подраздел 1.5. раздела 1 Регламента изложить в следующей редакции:</w:t>
      </w:r>
    </w:p>
    <w:p w:rsidR="00963491" w:rsidRPr="007F7902" w:rsidRDefault="00963491" w:rsidP="007F790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«</w:t>
      </w:r>
      <w:r w:rsidRPr="007F790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7F7902">
        <w:rPr>
          <w:rFonts w:ascii="Times New Roman" w:hAnsi="Times New Roman" w:cs="Times New Roman"/>
          <w:sz w:val="28"/>
          <w:szCs w:val="28"/>
        </w:rPr>
        <w:t>Предмет муниципального контроля.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следующих обязательных требований, в отношении муниципального жилищного фонда: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F7902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anchor="dst100028" w:history="1">
        <w:r w:rsidRPr="007F7902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7F7902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" w:name="dst1005"/>
      <w:bookmarkEnd w:id="1"/>
      <w:r w:rsidRPr="007F7902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anchor="dst246" w:history="1">
        <w:r w:rsidRPr="007F7902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7F7902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" w:name="dst1006"/>
      <w:bookmarkEnd w:id="2"/>
      <w:r w:rsidRPr="007F7902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3" w:name="dst1007"/>
      <w:bookmarkEnd w:id="3"/>
      <w:r w:rsidRPr="007F7902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4" w:name="dst1008"/>
      <w:bookmarkEnd w:id="4"/>
      <w:r w:rsidRPr="007F7902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5" w:name="dst1009"/>
      <w:bookmarkEnd w:id="5"/>
      <w:r w:rsidRPr="007F7902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6" w:name="dst1010"/>
      <w:bookmarkEnd w:id="6"/>
      <w:r w:rsidRPr="007F7902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7" w:name="dst1011"/>
      <w:bookmarkEnd w:id="7"/>
      <w:r w:rsidRPr="007F7902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8" w:name="dst1012"/>
      <w:bookmarkEnd w:id="8"/>
      <w:r w:rsidRPr="007F7902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7F7902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7F7902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9" w:name="dst1013"/>
      <w:bookmarkEnd w:id="9"/>
      <w:r w:rsidRPr="007F7902">
        <w:rPr>
          <w:rFonts w:ascii="Times New Roman" w:hAnsi="Times New Roman"/>
          <w:sz w:val="28"/>
          <w:szCs w:val="28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963491" w:rsidRPr="007F7902" w:rsidRDefault="0096349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0" w:name="dst1014"/>
      <w:bookmarkEnd w:id="10"/>
      <w:r w:rsidRPr="007F7902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proofErr w:type="gramStart"/>
      <w:r w:rsidRPr="007F7902">
        <w:rPr>
          <w:rFonts w:ascii="Times New Roman" w:hAnsi="Times New Roman"/>
          <w:sz w:val="28"/>
          <w:szCs w:val="28"/>
        </w:rPr>
        <w:t>.</w:t>
      </w:r>
      <w:r w:rsidR="00DE00B4" w:rsidRPr="007F7902">
        <w:rPr>
          <w:rFonts w:ascii="Times New Roman" w:hAnsi="Times New Roman"/>
          <w:sz w:val="28"/>
          <w:szCs w:val="28"/>
        </w:rPr>
        <w:t>»;</w:t>
      </w:r>
      <w:proofErr w:type="gramEnd"/>
    </w:p>
    <w:p w:rsidR="00A75F81" w:rsidRPr="007F7902" w:rsidRDefault="0096349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b/>
          <w:sz w:val="28"/>
          <w:szCs w:val="28"/>
        </w:rPr>
        <w:t xml:space="preserve"> </w:t>
      </w:r>
      <w:r w:rsidR="00A75F81" w:rsidRPr="007F7902">
        <w:rPr>
          <w:rFonts w:ascii="Times New Roman" w:hAnsi="Times New Roman"/>
          <w:sz w:val="28"/>
          <w:szCs w:val="28"/>
        </w:rPr>
        <w:t>1.5. Пункт 1.6.1 подраздела 1.6. раздела 1 Регламента дополнить абзацем 17 следующего содержания:</w:t>
      </w:r>
    </w:p>
    <w:p w:rsidR="00A75F81" w:rsidRPr="007F7902" w:rsidRDefault="00A75F8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«при организации и осуществлении муниципального жилищного контроля органы муниципального жилищного контроля </w:t>
      </w:r>
      <w:proofErr w:type="gramStart"/>
      <w:r w:rsidRPr="007F7902">
        <w:rPr>
          <w:rFonts w:ascii="Times New Roman" w:hAnsi="Times New Roman"/>
          <w:sz w:val="28"/>
          <w:szCs w:val="28"/>
        </w:rPr>
        <w:t>используют</w:t>
      </w:r>
      <w:proofErr w:type="gramEnd"/>
      <w:r w:rsidRPr="007F7902">
        <w:rPr>
          <w:rFonts w:ascii="Times New Roman" w:hAnsi="Times New Roman"/>
          <w:sz w:val="28"/>
          <w:szCs w:val="28"/>
        </w:rPr>
        <w:t xml:space="preserve"> в том числе размещенную в системе информацию.»;</w:t>
      </w:r>
    </w:p>
    <w:p w:rsidR="00FA38FA" w:rsidRPr="007F7902" w:rsidRDefault="00FA38FA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1.6. Пункт 1.6.1 подраздела 1.6. раздела 1 Регламента дополнить подпунктом 1.6.1.1 следующего содержания:</w:t>
      </w:r>
    </w:p>
    <w:p w:rsidR="00FA38FA" w:rsidRPr="007F7902" w:rsidRDefault="00FA38FA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«1.6.1.1. </w:t>
      </w:r>
      <w:proofErr w:type="gramStart"/>
      <w:r w:rsidRPr="007F7902">
        <w:rPr>
          <w:rFonts w:ascii="Times New Roman" w:hAnsi="Times New Roman"/>
          <w:sz w:val="28"/>
          <w:szCs w:val="28"/>
        </w:rPr>
        <w:t>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подразделе 1.5 раздела 1 Регламента, органы муниципального контроля разрабатывают и утверждают индикаторы риска нарушения обязательных требований.</w:t>
      </w:r>
      <w:proofErr w:type="gramEnd"/>
      <w:r w:rsidRPr="007F7902">
        <w:rPr>
          <w:rFonts w:ascii="Times New Roman" w:hAnsi="Times New Roman"/>
          <w:sz w:val="28"/>
          <w:szCs w:val="28"/>
        </w:rPr>
        <w:t xml:space="preserve">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Start"/>
      <w:r w:rsidRPr="007F7902">
        <w:rPr>
          <w:rFonts w:ascii="Times New Roman" w:hAnsi="Times New Roman"/>
          <w:sz w:val="28"/>
          <w:szCs w:val="28"/>
        </w:rPr>
        <w:t>.»;</w:t>
      </w:r>
      <w:proofErr w:type="gramEnd"/>
    </w:p>
    <w:p w:rsidR="00A75F81" w:rsidRPr="007F7902" w:rsidRDefault="00FA38FA" w:rsidP="007F7902">
      <w:pPr>
        <w:spacing w:before="2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1.7</w:t>
      </w:r>
      <w:r w:rsidR="00A75F81" w:rsidRPr="007F7902">
        <w:rPr>
          <w:rFonts w:ascii="Times New Roman" w:hAnsi="Times New Roman"/>
          <w:sz w:val="28"/>
          <w:szCs w:val="28"/>
        </w:rPr>
        <w:t>.  Пункт 1.6.</w:t>
      </w:r>
      <w:r w:rsidR="00632AE1" w:rsidRPr="007F7902">
        <w:rPr>
          <w:rFonts w:ascii="Times New Roman" w:hAnsi="Times New Roman"/>
          <w:sz w:val="28"/>
          <w:szCs w:val="28"/>
        </w:rPr>
        <w:t xml:space="preserve">2 </w:t>
      </w:r>
      <w:r w:rsidR="00A75F81" w:rsidRPr="007F7902">
        <w:rPr>
          <w:rFonts w:ascii="Times New Roman" w:hAnsi="Times New Roman"/>
          <w:sz w:val="28"/>
          <w:szCs w:val="28"/>
        </w:rPr>
        <w:t xml:space="preserve">подраздела 1.6. раздела 1 Регламента дополнить </w:t>
      </w:r>
      <w:r w:rsidR="00632AE1" w:rsidRPr="007F7902">
        <w:rPr>
          <w:rFonts w:ascii="Times New Roman" w:hAnsi="Times New Roman"/>
          <w:sz w:val="28"/>
          <w:szCs w:val="28"/>
        </w:rPr>
        <w:t>подпункт 1.6.2.1</w:t>
      </w:r>
      <w:r w:rsidR="00A75F81" w:rsidRPr="007F790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«1.6.2.1. Орган муниципального жилищного контроля вправе обратиться в суд с заявлениями: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1" w:name="dst1026"/>
      <w:bookmarkStart w:id="12" w:name="dst101240"/>
      <w:bookmarkEnd w:id="11"/>
      <w:bookmarkEnd w:id="12"/>
      <w:r w:rsidRPr="007F7902">
        <w:rPr>
          <w:rFonts w:ascii="Times New Roman" w:hAnsi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3" w:name="dst1027"/>
      <w:bookmarkStart w:id="14" w:name="dst101241"/>
      <w:bookmarkEnd w:id="13"/>
      <w:bookmarkEnd w:id="14"/>
      <w:proofErr w:type="gramStart"/>
      <w:r w:rsidRPr="007F7902">
        <w:rPr>
          <w:rFonts w:ascii="Times New Roman" w:hAnsi="Times New Roman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5" w:name="dst1028"/>
      <w:bookmarkStart w:id="16" w:name="dst101242"/>
      <w:bookmarkEnd w:id="15"/>
      <w:bookmarkEnd w:id="16"/>
      <w:proofErr w:type="gramStart"/>
      <w:r w:rsidRPr="007F7902">
        <w:rPr>
          <w:rFonts w:ascii="Times New Roman" w:hAnsi="Times New Roman"/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</w:t>
      </w:r>
      <w:r w:rsidRPr="007F7902">
        <w:rPr>
          <w:rFonts w:ascii="Times New Roman" w:hAnsi="Times New Roman"/>
          <w:sz w:val="28"/>
          <w:szCs w:val="28"/>
        </w:rPr>
        <w:lastRenderedPageBreak/>
        <w:t>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7F7902">
        <w:rPr>
          <w:rFonts w:ascii="Times New Roman" w:hAnsi="Times New Roman"/>
          <w:sz w:val="28"/>
          <w:szCs w:val="28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17" w:name="dst1029"/>
      <w:bookmarkStart w:id="18" w:name="dst828"/>
      <w:bookmarkStart w:id="19" w:name="dst101243"/>
      <w:bookmarkEnd w:id="17"/>
      <w:bookmarkEnd w:id="18"/>
      <w:bookmarkEnd w:id="19"/>
      <w:r w:rsidRPr="007F7902">
        <w:rPr>
          <w:rFonts w:ascii="Times New Roman" w:hAnsi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0" w:name="dst1030"/>
      <w:bookmarkStart w:id="21" w:name="dst101261"/>
      <w:bookmarkEnd w:id="20"/>
      <w:bookmarkEnd w:id="21"/>
      <w:r w:rsidRPr="007F7902">
        <w:rPr>
          <w:rFonts w:ascii="Times New Roman" w:hAnsi="Times New Roman"/>
          <w:sz w:val="28"/>
          <w:szCs w:val="28"/>
        </w:rPr>
        <w:t xml:space="preserve">5) о признании </w:t>
      </w:r>
      <w:proofErr w:type="gramStart"/>
      <w:r w:rsidRPr="007F7902">
        <w:rPr>
          <w:rFonts w:ascii="Times New Roman" w:hAnsi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7F7902">
        <w:rPr>
          <w:rFonts w:ascii="Times New Roman" w:hAnsi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632AE1" w:rsidRPr="007F7902" w:rsidRDefault="00632AE1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2" w:name="dst1031"/>
      <w:bookmarkEnd w:id="22"/>
      <w:r w:rsidRPr="007F7902">
        <w:rPr>
          <w:rFonts w:ascii="Times New Roman" w:hAnsi="Times New Roman"/>
          <w:sz w:val="28"/>
          <w:szCs w:val="28"/>
        </w:rPr>
        <w:t>6) о понуждении к исполнению предписания</w:t>
      </w:r>
      <w:proofErr w:type="gramStart"/>
      <w:r w:rsidRPr="007F7902">
        <w:rPr>
          <w:rFonts w:ascii="Times New Roman" w:hAnsi="Times New Roman"/>
          <w:sz w:val="28"/>
          <w:szCs w:val="28"/>
        </w:rPr>
        <w:t>.»;</w:t>
      </w:r>
      <w:proofErr w:type="gramEnd"/>
    </w:p>
    <w:p w:rsidR="00F54558" w:rsidRPr="007F7902" w:rsidRDefault="00F54558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1.8. Пункт 3.1.6 подраздела 3.1. раздела 3 Регламента изложить в следующей редакции:</w:t>
      </w:r>
    </w:p>
    <w:p w:rsidR="00F54558" w:rsidRPr="007F7902" w:rsidRDefault="00F54558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«3.1.6. Основанием для включения плановой проверки в ежегодный план проведения плановых проверок является, в том числе истечение одного года со дня:</w:t>
      </w:r>
    </w:p>
    <w:p w:rsidR="00F54558" w:rsidRPr="007F7902" w:rsidRDefault="00F54558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3" w:name="dst1042"/>
      <w:bookmarkStart w:id="24" w:name="dst101258"/>
      <w:bookmarkEnd w:id="23"/>
      <w:bookmarkEnd w:id="24"/>
      <w:r w:rsidRPr="007F7902">
        <w:rPr>
          <w:rFonts w:ascii="Times New Roman" w:hAnsi="Times New Roman"/>
          <w:sz w:val="28"/>
          <w:szCs w:val="28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7F7902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7F7902">
        <w:rPr>
          <w:rFonts w:ascii="Times New Roman" w:hAnsi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F54558" w:rsidRPr="007F7902" w:rsidRDefault="00F54558" w:rsidP="007F7902">
      <w:pPr>
        <w:ind w:firstLine="540"/>
        <w:rPr>
          <w:rFonts w:ascii="Times New Roman" w:hAnsi="Times New Roman"/>
          <w:sz w:val="28"/>
          <w:szCs w:val="28"/>
        </w:rPr>
      </w:pPr>
      <w:bookmarkStart w:id="25" w:name="dst1043"/>
      <w:bookmarkStart w:id="26" w:name="dst657"/>
      <w:bookmarkEnd w:id="25"/>
      <w:bookmarkEnd w:id="26"/>
      <w:r w:rsidRPr="007F7902">
        <w:rPr>
          <w:rFonts w:ascii="Times New Roman" w:hAnsi="Times New Roman"/>
          <w:sz w:val="28"/>
          <w:szCs w:val="28"/>
        </w:rPr>
        <w:t>2) установления или изменения нормативов потребления коммунальных ресурсов (коммунальных услуг)</w:t>
      </w:r>
      <w:proofErr w:type="gramStart"/>
      <w:r w:rsidRPr="007F7902">
        <w:rPr>
          <w:rFonts w:ascii="Times New Roman" w:hAnsi="Times New Roman"/>
          <w:sz w:val="28"/>
          <w:szCs w:val="28"/>
        </w:rPr>
        <w:t>.»</w:t>
      </w:r>
      <w:proofErr w:type="gramEnd"/>
      <w:r w:rsidRPr="007F7902">
        <w:rPr>
          <w:rFonts w:ascii="Times New Roman" w:hAnsi="Times New Roman"/>
          <w:sz w:val="28"/>
          <w:szCs w:val="28"/>
        </w:rPr>
        <w:t>;</w:t>
      </w:r>
    </w:p>
    <w:p w:rsidR="009D6379" w:rsidRPr="007F7902" w:rsidRDefault="00A75F81" w:rsidP="007F7902">
      <w:pPr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>1.</w:t>
      </w:r>
      <w:r w:rsidR="00F54558" w:rsidRPr="007F7902">
        <w:rPr>
          <w:rFonts w:ascii="Times New Roman" w:hAnsi="Times New Roman"/>
          <w:sz w:val="28"/>
          <w:szCs w:val="28"/>
        </w:rPr>
        <w:t>9</w:t>
      </w:r>
      <w:r w:rsidR="004A33FA" w:rsidRPr="007F7902">
        <w:rPr>
          <w:rFonts w:ascii="Times New Roman" w:hAnsi="Times New Roman"/>
          <w:sz w:val="28"/>
          <w:szCs w:val="28"/>
        </w:rPr>
        <w:t xml:space="preserve">. </w:t>
      </w:r>
      <w:r w:rsidR="009D6379" w:rsidRPr="007F7902">
        <w:rPr>
          <w:rFonts w:ascii="Times New Roman" w:hAnsi="Times New Roman"/>
          <w:sz w:val="28"/>
          <w:szCs w:val="28"/>
        </w:rPr>
        <w:t>Подраздел 3.3. раздела 3 Регламента дополнить пунктом 3.3.17 следующего содержания:</w:t>
      </w:r>
    </w:p>
    <w:p w:rsidR="009D6379" w:rsidRPr="007F7902" w:rsidRDefault="009D6379" w:rsidP="007F7902">
      <w:pPr>
        <w:ind w:firstLine="540"/>
        <w:rPr>
          <w:rFonts w:ascii="Times New Roman" w:hAnsi="Times New Roman"/>
          <w:sz w:val="28"/>
          <w:szCs w:val="28"/>
        </w:rPr>
      </w:pPr>
      <w:r w:rsidRPr="007F7902">
        <w:rPr>
          <w:rFonts w:ascii="Times New Roman" w:hAnsi="Times New Roman"/>
          <w:sz w:val="28"/>
          <w:szCs w:val="28"/>
        </w:rPr>
        <w:t xml:space="preserve">«3.3.17. 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r w:rsidR="007F7902" w:rsidRPr="007F7902">
        <w:rPr>
          <w:rFonts w:ascii="Times New Roman" w:hAnsi="Times New Roman"/>
          <w:sz w:val="28"/>
          <w:szCs w:val="28"/>
        </w:rPr>
        <w:t>выявленных,</w:t>
      </w:r>
      <w:r w:rsidRPr="007F7902">
        <w:rPr>
          <w:rFonts w:ascii="Times New Roman" w:hAnsi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</w:t>
      </w:r>
      <w:proofErr w:type="gramStart"/>
      <w:r w:rsidRPr="007F7902">
        <w:rPr>
          <w:rFonts w:ascii="Times New Roman" w:hAnsi="Times New Roman"/>
          <w:sz w:val="28"/>
          <w:szCs w:val="28"/>
        </w:rPr>
        <w:t>.»</w:t>
      </w:r>
      <w:proofErr w:type="gramEnd"/>
      <w:r w:rsidR="005544EB" w:rsidRPr="007F7902">
        <w:rPr>
          <w:rFonts w:ascii="Times New Roman" w:hAnsi="Times New Roman"/>
          <w:sz w:val="28"/>
          <w:szCs w:val="28"/>
        </w:rPr>
        <w:t>.</w:t>
      </w:r>
    </w:p>
    <w:p w:rsidR="00521FE2" w:rsidRPr="007F7902" w:rsidRDefault="00700E00" w:rsidP="007F790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 xml:space="preserve">2. </w:t>
      </w:r>
      <w:r w:rsidR="00521FE2" w:rsidRPr="007F79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информационном стенде администрации, а также разместить на официальном сайте администрации.</w:t>
      </w:r>
    </w:p>
    <w:p w:rsidR="00521FE2" w:rsidRPr="007F7902" w:rsidRDefault="00700E00" w:rsidP="007F7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521FE2" w:rsidRPr="007F7902" w:rsidRDefault="00521FE2" w:rsidP="007F7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1FE2" w:rsidRPr="007F7902" w:rsidRDefault="00521FE2" w:rsidP="007F79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D16397" w:rsidRPr="007F7902" w:rsidRDefault="00521FE2" w:rsidP="007F7902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7F79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F7902">
        <w:rPr>
          <w:rFonts w:ascii="Times New Roman" w:hAnsi="Times New Roman" w:cs="Times New Roman"/>
          <w:sz w:val="28"/>
          <w:szCs w:val="28"/>
        </w:rPr>
        <w:tab/>
      </w:r>
      <w:r w:rsidRPr="007F7902">
        <w:rPr>
          <w:rFonts w:ascii="Times New Roman" w:hAnsi="Times New Roman" w:cs="Times New Roman"/>
          <w:sz w:val="28"/>
          <w:szCs w:val="28"/>
        </w:rPr>
        <w:tab/>
      </w:r>
      <w:r w:rsidRPr="007F7902">
        <w:rPr>
          <w:rFonts w:ascii="Times New Roman" w:hAnsi="Times New Roman" w:cs="Times New Roman"/>
          <w:sz w:val="28"/>
          <w:szCs w:val="28"/>
        </w:rPr>
        <w:tab/>
      </w:r>
      <w:r w:rsidRPr="007F7902">
        <w:rPr>
          <w:rFonts w:ascii="Times New Roman" w:hAnsi="Times New Roman" w:cs="Times New Roman"/>
          <w:sz w:val="28"/>
          <w:szCs w:val="28"/>
        </w:rPr>
        <w:tab/>
        <w:t>В.В. Чиргин</w:t>
      </w:r>
    </w:p>
    <w:sectPr w:rsidR="00D16397" w:rsidRPr="007F7902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E2"/>
    <w:rsid w:val="000374C7"/>
    <w:rsid w:val="00167563"/>
    <w:rsid w:val="002167E5"/>
    <w:rsid w:val="002B1521"/>
    <w:rsid w:val="0031163C"/>
    <w:rsid w:val="003951FF"/>
    <w:rsid w:val="00452044"/>
    <w:rsid w:val="004A33FA"/>
    <w:rsid w:val="004C721A"/>
    <w:rsid w:val="004D6494"/>
    <w:rsid w:val="00521FE2"/>
    <w:rsid w:val="005544EB"/>
    <w:rsid w:val="00632AE1"/>
    <w:rsid w:val="00680571"/>
    <w:rsid w:val="00691BEC"/>
    <w:rsid w:val="00700E00"/>
    <w:rsid w:val="007049F8"/>
    <w:rsid w:val="007A304A"/>
    <w:rsid w:val="007F7902"/>
    <w:rsid w:val="008740D3"/>
    <w:rsid w:val="008E1BEC"/>
    <w:rsid w:val="00905A35"/>
    <w:rsid w:val="00963491"/>
    <w:rsid w:val="00967C61"/>
    <w:rsid w:val="009D6379"/>
    <w:rsid w:val="00A75F81"/>
    <w:rsid w:val="00AA4855"/>
    <w:rsid w:val="00AE11B6"/>
    <w:rsid w:val="00B23820"/>
    <w:rsid w:val="00BE6E60"/>
    <w:rsid w:val="00C276FE"/>
    <w:rsid w:val="00CD26C6"/>
    <w:rsid w:val="00D16397"/>
    <w:rsid w:val="00DE00B4"/>
    <w:rsid w:val="00F54558"/>
    <w:rsid w:val="00FA0657"/>
    <w:rsid w:val="00FA38FA"/>
    <w:rsid w:val="00FB2C44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1F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"/>
    <w:basedOn w:val="a"/>
    <w:next w:val="a"/>
    <w:link w:val="10"/>
    <w:qFormat/>
    <w:rsid w:val="00700E00"/>
    <w:pPr>
      <w:keepNext/>
      <w:ind w:firstLine="540"/>
      <w:outlineLvl w:val="0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 Знак"/>
    <w:basedOn w:val="a0"/>
    <w:link w:val="1"/>
    <w:rsid w:val="00700E0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B641D91E60542A8AAB26BDE3E2148C2414D2302C868E5D8E23931630E447FCCF8153D8D67DD06762539o4S9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2812B7829E9F93DCE342DF5DAE47418741534C7E29F50B3EFF4F77C4C8B8E250B3EB92822D90CQ4H5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12812B7829E9F93DCE342DF5DAE4741877133CC4E59F50B3EFF4F77C4C8B8E250B3EB92823DB0FQ4H1Q" TargetMode="External"/><Relationship Id="rId10" Type="http://schemas.openxmlformats.org/officeDocument/2006/relationships/hyperlink" Target="http://www.consultant.ru/document/cons_doc_LAW_51057/79ef636f9ef4c612a570bbf76ea9fa860202e865/" TargetMode="External"/><Relationship Id="rId4" Type="http://schemas.openxmlformats.org/officeDocument/2006/relationships/hyperlink" Target="consultantplus://offline/ref=1212812B7829E9F93DCE342DF5DAE47418771330CDE79F50B3EFF4F77C4C8B8E250B3EB92823D80DQ4H0Q" TargetMode="External"/><Relationship Id="rId9" Type="http://schemas.openxmlformats.org/officeDocument/2006/relationships/hyperlink" Target="http://www.consultant.ru/document/cons_doc_LAW_58136/85f7dc8994f991a1132725df3886eeefc605e1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2021-09-27T07:59:00Z</cp:lastPrinted>
  <dcterms:created xsi:type="dcterms:W3CDTF">2021-09-14T11:53:00Z</dcterms:created>
  <dcterms:modified xsi:type="dcterms:W3CDTF">2021-09-27T08:04:00Z</dcterms:modified>
</cp:coreProperties>
</file>