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D2" w:rsidRDefault="007979D2" w:rsidP="007979D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79D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2F6F99" w:rsidRDefault="002F6F99" w:rsidP="007979D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E7EA0" w:rsidRDefault="002F6F99" w:rsidP="002F6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8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F6F99" w:rsidRDefault="002F6F99" w:rsidP="002E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7D" w:rsidRDefault="002E7EA0" w:rsidP="002E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FF6A7D" w:rsidRPr="00FF6A7D" w:rsidRDefault="00FF6A7D" w:rsidP="002E7EA0">
      <w:pPr>
        <w:autoSpaceDE w:val="0"/>
        <w:autoSpaceDN w:val="0"/>
        <w:adjustRightInd w:val="0"/>
        <w:spacing w:before="240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6A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7EA0">
        <w:rPr>
          <w:rFonts w:ascii="Times New Roman" w:hAnsi="Times New Roman" w:cs="Times New Roman"/>
          <w:bCs/>
          <w:kern w:val="36"/>
          <w:sz w:val="28"/>
          <w:szCs w:val="28"/>
        </w:rPr>
        <w:t>"Водным</w:t>
      </w:r>
      <w:r w:rsidRPr="00FF6A7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кодекс</w:t>
      </w:r>
      <w:r w:rsidR="002E7EA0">
        <w:rPr>
          <w:rFonts w:ascii="Times New Roman" w:hAnsi="Times New Roman" w:cs="Times New Roman"/>
          <w:bCs/>
          <w:kern w:val="36"/>
          <w:sz w:val="28"/>
          <w:szCs w:val="28"/>
        </w:rPr>
        <w:t>ом</w:t>
      </w:r>
      <w:r w:rsidRPr="00FF6A7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Российской Федерации" от 03.06.2006 N 74-ФЗ</w:t>
      </w:r>
      <w:r w:rsidR="002E7EA0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  <w:r w:rsidRPr="00FF6A7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7979D2" w:rsidRPr="007979D2" w:rsidRDefault="007979D2" w:rsidP="00FF6A7D">
      <w:pPr>
        <w:pStyle w:val="a3"/>
        <w:spacing w:before="0" w:beforeAutospacing="0"/>
        <w:jc w:val="both"/>
        <w:rPr>
          <w:sz w:val="28"/>
          <w:szCs w:val="28"/>
        </w:rPr>
      </w:pPr>
      <w:proofErr w:type="gramStart"/>
      <w:r w:rsidRPr="007979D2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(текст Федерального закона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3822);</w:t>
      </w:r>
      <w:proofErr w:type="gramEnd"/>
    </w:p>
    <w:p w:rsidR="007979D2" w:rsidRPr="007979D2" w:rsidRDefault="007979D2" w:rsidP="007979D2">
      <w:pPr>
        <w:pStyle w:val="a3"/>
        <w:jc w:val="both"/>
        <w:rPr>
          <w:sz w:val="28"/>
          <w:szCs w:val="28"/>
        </w:rPr>
      </w:pPr>
      <w:r w:rsidRPr="007979D2">
        <w:rPr>
          <w:sz w:val="28"/>
          <w:szCs w:val="28"/>
        </w:rPr>
        <w:t>- Федеральным  законом  от 27.07.2010 № 210-ФЗ  «Об  организации  предоставления государственных  и  муниципальных  услуг» (текст Федерального закона опубликован в "Российской газете" от 30 июля 2010 г. N 168, в Собрании законодательства Российской Федерации от 2 августа 2010 г. N 31 ст. 4179);</w:t>
      </w:r>
    </w:p>
    <w:p w:rsidR="007979D2" w:rsidRDefault="007979D2" w:rsidP="007979D2">
      <w:pPr>
        <w:pStyle w:val="a3"/>
        <w:jc w:val="both"/>
        <w:rPr>
          <w:sz w:val="28"/>
          <w:szCs w:val="28"/>
        </w:rPr>
      </w:pPr>
      <w:r w:rsidRPr="007979D2">
        <w:rPr>
          <w:sz w:val="28"/>
          <w:szCs w:val="28"/>
        </w:rPr>
        <w:t>- Постановлением Правител</w:t>
      </w:r>
      <w:r w:rsidR="0056771C">
        <w:rPr>
          <w:sz w:val="28"/>
          <w:szCs w:val="28"/>
        </w:rPr>
        <w:t>ьства Российской  Федерации от 30.12.2006 № 844</w:t>
      </w:r>
      <w:r w:rsidRPr="007979D2">
        <w:rPr>
          <w:sz w:val="28"/>
          <w:szCs w:val="28"/>
        </w:rPr>
        <w:t xml:space="preserve"> </w:t>
      </w:r>
      <w:r w:rsidR="0056771C" w:rsidRPr="0056771C">
        <w:rPr>
          <w:sz w:val="28"/>
          <w:szCs w:val="28"/>
        </w:rPr>
        <w:t>«О порядке подготовки и принятия решения о предоставлении водного объекта в пользование»</w:t>
      </w:r>
      <w:r w:rsidR="0056771C">
        <w:rPr>
          <w:sz w:val="28"/>
          <w:szCs w:val="28"/>
        </w:rPr>
        <w:t>;</w:t>
      </w:r>
    </w:p>
    <w:p w:rsidR="00FF6A7D" w:rsidRDefault="00FF6A7D" w:rsidP="007979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6A7D">
        <w:rPr>
          <w:sz w:val="28"/>
          <w:szCs w:val="28"/>
        </w:rPr>
        <w:t>Приказом Министерства природных ресурсов России от 14 марта 2007 г. № 56 «Об утверждении типовой формы решения о предоставлении водного объекта в пользование»</w:t>
      </w:r>
      <w:r w:rsidR="002F6F99">
        <w:rPr>
          <w:sz w:val="28"/>
          <w:szCs w:val="28"/>
        </w:rPr>
        <w:t>;</w:t>
      </w:r>
    </w:p>
    <w:p w:rsidR="002F6F99" w:rsidRPr="002F6F99" w:rsidRDefault="002F6F99" w:rsidP="002F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99">
        <w:rPr>
          <w:rFonts w:ascii="Times New Roman" w:hAnsi="Times New Roman" w:cs="Times New Roman"/>
          <w:sz w:val="28"/>
          <w:szCs w:val="28"/>
        </w:rPr>
        <w:t>- Уставом муниципального образования Малокильмезское сельское поселение Кильмезского района Кировской области;</w:t>
      </w:r>
    </w:p>
    <w:p w:rsidR="007979D2" w:rsidRPr="007979D2" w:rsidRDefault="007979D2" w:rsidP="007979D2">
      <w:pPr>
        <w:pStyle w:val="a3"/>
        <w:jc w:val="both"/>
        <w:rPr>
          <w:sz w:val="28"/>
          <w:szCs w:val="28"/>
        </w:rPr>
      </w:pPr>
      <w:r w:rsidRPr="007979D2">
        <w:rPr>
          <w:sz w:val="28"/>
          <w:szCs w:val="28"/>
        </w:rPr>
        <w:t>- Настоящим Административным регламентом.</w:t>
      </w:r>
    </w:p>
    <w:sectPr w:rsidR="007979D2" w:rsidRPr="007979D2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7E" w:rsidRDefault="001B157E" w:rsidP="007979D2">
      <w:pPr>
        <w:spacing w:after="0" w:line="240" w:lineRule="auto"/>
      </w:pPr>
      <w:r>
        <w:separator/>
      </w:r>
    </w:p>
  </w:endnote>
  <w:endnote w:type="continuationSeparator" w:id="0">
    <w:p w:rsidR="001B157E" w:rsidRDefault="001B157E" w:rsidP="0079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7E" w:rsidRDefault="001B157E" w:rsidP="007979D2">
      <w:pPr>
        <w:spacing w:after="0" w:line="240" w:lineRule="auto"/>
      </w:pPr>
      <w:r>
        <w:separator/>
      </w:r>
    </w:p>
  </w:footnote>
  <w:footnote w:type="continuationSeparator" w:id="0">
    <w:p w:rsidR="001B157E" w:rsidRDefault="001B157E" w:rsidP="00797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B32"/>
    <w:rsid w:val="00086408"/>
    <w:rsid w:val="000B37F1"/>
    <w:rsid w:val="000D071F"/>
    <w:rsid w:val="000E53CA"/>
    <w:rsid w:val="0013789C"/>
    <w:rsid w:val="0016662F"/>
    <w:rsid w:val="001B157E"/>
    <w:rsid w:val="001E5B32"/>
    <w:rsid w:val="002C4184"/>
    <w:rsid w:val="002E7EA0"/>
    <w:rsid w:val="002F6F99"/>
    <w:rsid w:val="00355A1F"/>
    <w:rsid w:val="003A2723"/>
    <w:rsid w:val="003A57F7"/>
    <w:rsid w:val="00482136"/>
    <w:rsid w:val="004E10C1"/>
    <w:rsid w:val="005215A3"/>
    <w:rsid w:val="00557F2D"/>
    <w:rsid w:val="0056771C"/>
    <w:rsid w:val="00632AF7"/>
    <w:rsid w:val="0063504A"/>
    <w:rsid w:val="0066214E"/>
    <w:rsid w:val="00731FD0"/>
    <w:rsid w:val="007979D2"/>
    <w:rsid w:val="008C64B6"/>
    <w:rsid w:val="00916AB4"/>
    <w:rsid w:val="009F37E5"/>
    <w:rsid w:val="00B577A5"/>
    <w:rsid w:val="00C44F5B"/>
    <w:rsid w:val="00D17B0A"/>
    <w:rsid w:val="00D5545F"/>
    <w:rsid w:val="00DC0006"/>
    <w:rsid w:val="00E0619F"/>
    <w:rsid w:val="00F10A1D"/>
    <w:rsid w:val="00F1376C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9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79D2"/>
  </w:style>
  <w:style w:type="paragraph" w:styleId="a8">
    <w:name w:val="footer"/>
    <w:basedOn w:val="a"/>
    <w:link w:val="a9"/>
    <w:uiPriority w:val="99"/>
    <w:semiHidden/>
    <w:unhideWhenUsed/>
    <w:rsid w:val="0079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7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5</cp:revision>
  <dcterms:created xsi:type="dcterms:W3CDTF">2019-07-22T11:41:00Z</dcterms:created>
  <dcterms:modified xsi:type="dcterms:W3CDTF">2021-07-28T11:06:00Z</dcterms:modified>
</cp:coreProperties>
</file>