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28" w:rsidRDefault="00CF1228" w:rsidP="00CF1228">
      <w:pPr>
        <w:pStyle w:val="a3"/>
        <w:rPr>
          <w:sz w:val="32"/>
          <w:szCs w:val="32"/>
          <w:lang w:val="ru-RU"/>
        </w:rPr>
      </w:pPr>
      <w:r w:rsidRPr="00CF1228">
        <w:rPr>
          <w:sz w:val="32"/>
          <w:szCs w:val="32"/>
        </w:rPr>
        <w:t xml:space="preserve">    </w:t>
      </w:r>
    </w:p>
    <w:p w:rsidR="00CF1228" w:rsidRDefault="00CF1228" w:rsidP="00CF1228">
      <w:pPr>
        <w:pStyle w:val="a3"/>
        <w:rPr>
          <w:sz w:val="32"/>
          <w:szCs w:val="32"/>
          <w:lang w:val="ru-RU"/>
        </w:rPr>
      </w:pPr>
    </w:p>
    <w:p w:rsidR="00CF1228" w:rsidRDefault="00CF1228" w:rsidP="00CF1228">
      <w:pPr>
        <w:pStyle w:val="a3"/>
        <w:rPr>
          <w:sz w:val="32"/>
          <w:szCs w:val="32"/>
          <w:lang w:val="ru-RU"/>
        </w:rPr>
      </w:pPr>
    </w:p>
    <w:p w:rsidR="00CF1228" w:rsidRDefault="00CF1228" w:rsidP="00CF1228">
      <w:pPr>
        <w:pStyle w:val="a3"/>
        <w:rPr>
          <w:sz w:val="32"/>
          <w:szCs w:val="32"/>
          <w:lang w:val="ru-RU"/>
        </w:rPr>
      </w:pPr>
    </w:p>
    <w:p w:rsidR="00CF1228" w:rsidRDefault="00CF1228" w:rsidP="00CF1228">
      <w:pPr>
        <w:pStyle w:val="a3"/>
        <w:jc w:val="center"/>
        <w:rPr>
          <w:b/>
          <w:sz w:val="32"/>
          <w:szCs w:val="32"/>
          <w:lang w:val="ru-RU"/>
        </w:rPr>
      </w:pPr>
      <w:r w:rsidRPr="00CF1228">
        <w:rPr>
          <w:b/>
          <w:sz w:val="32"/>
          <w:szCs w:val="32"/>
        </w:rPr>
        <w:t>«Администрация Кильмезского района Кировской области информирует о предстоящем предварительном согласовании предоставления земельного участка в аренду:</w:t>
      </w:r>
    </w:p>
    <w:p w:rsidR="00CF1228" w:rsidRPr="00CF1228" w:rsidRDefault="00CF1228" w:rsidP="00CF1228">
      <w:pPr>
        <w:pStyle w:val="a3"/>
        <w:jc w:val="center"/>
        <w:rPr>
          <w:b/>
          <w:sz w:val="32"/>
          <w:szCs w:val="32"/>
          <w:lang w:val="ru-RU"/>
        </w:rPr>
      </w:pP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>Лот № 3: для осуществления крестьянским (фермерским) хозяйством его деятельности.</w:t>
      </w: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 xml:space="preserve">Характеристика земельного участка: </w:t>
      </w: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>Кадастровый номер 43:11:390702:ЗУ1.</w:t>
      </w: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 xml:space="preserve">Местоположение: РФ, область Кировская, район Кильмезский,  Малокильмезское сельское поселение. </w:t>
      </w: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>Категория земель: земли сельскохозяйственного назначения.</w:t>
      </w: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>Разрешенное использование: сельскохозяйственное использование.</w:t>
      </w:r>
    </w:p>
    <w:p w:rsidR="00CF1228" w:rsidRPr="00CF1228" w:rsidRDefault="00CF1228" w:rsidP="00CF1228">
      <w:pPr>
        <w:pStyle w:val="a3"/>
        <w:tabs>
          <w:tab w:val="left" w:pos="3794"/>
        </w:tabs>
        <w:rPr>
          <w:sz w:val="32"/>
          <w:szCs w:val="32"/>
        </w:rPr>
      </w:pPr>
      <w:r w:rsidRPr="00CF1228">
        <w:rPr>
          <w:sz w:val="32"/>
          <w:szCs w:val="32"/>
        </w:rPr>
        <w:t>Площадь: 2098680 кв.м.</w:t>
      </w:r>
      <w:r w:rsidRPr="00CF1228">
        <w:rPr>
          <w:sz w:val="32"/>
          <w:szCs w:val="32"/>
        </w:rPr>
        <w:tab/>
      </w: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>Граждане или крестьянские (фермерские) хозяйства, заинтересованные в предоставлении земельного участка, имеют право в течение тридцати дней со дня опубликования настоящего извещения ознакомиться со схемой расположения земельного участка, а также  подавать заявления о намерении участвовать в аукционе на право заключения договора аренды данного земельного участка.</w:t>
      </w: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>Адрес и способ подачи заявления: заявление подается в письменной форме заинтересованным лицом лично, при наличии документа удостоверяющего личность, либо посредством почтового отправления с приложением нотариально заверенной копии документа,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Кильмезский р-н, пгт Кильмезь, ул. Советская, д. 79, каб. 116. Начало приема заявлений с 22.06.2020 года, окончание приема заявлений 21.07.2020 года.</w:t>
      </w:r>
    </w:p>
    <w:p w:rsidR="00CF1228" w:rsidRPr="00CF1228" w:rsidRDefault="00CF1228" w:rsidP="00CF1228">
      <w:pPr>
        <w:pStyle w:val="a3"/>
        <w:rPr>
          <w:sz w:val="32"/>
          <w:szCs w:val="32"/>
        </w:rPr>
      </w:pPr>
      <w:r w:rsidRPr="00CF1228">
        <w:rPr>
          <w:sz w:val="32"/>
          <w:szCs w:val="32"/>
        </w:rPr>
        <w:t>Тел. для справок: 2-21-91»</w:t>
      </w:r>
    </w:p>
    <w:p w:rsidR="00CF1228" w:rsidRPr="00CF1228" w:rsidRDefault="00CF1228" w:rsidP="00CF1228">
      <w:pPr>
        <w:pStyle w:val="a3"/>
        <w:rPr>
          <w:sz w:val="32"/>
          <w:szCs w:val="32"/>
        </w:rPr>
      </w:pPr>
    </w:p>
    <w:sectPr w:rsidR="00CF1228" w:rsidRPr="00CF1228" w:rsidSect="004E67D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F1228"/>
    <w:rsid w:val="000C42D3"/>
    <w:rsid w:val="0013270B"/>
    <w:rsid w:val="001F7F6C"/>
    <w:rsid w:val="00280C44"/>
    <w:rsid w:val="0029228E"/>
    <w:rsid w:val="002B614B"/>
    <w:rsid w:val="002D5967"/>
    <w:rsid w:val="00327B57"/>
    <w:rsid w:val="00500714"/>
    <w:rsid w:val="005864B8"/>
    <w:rsid w:val="005E0909"/>
    <w:rsid w:val="0063344A"/>
    <w:rsid w:val="0071438A"/>
    <w:rsid w:val="00773A25"/>
    <w:rsid w:val="007D2E73"/>
    <w:rsid w:val="008B5941"/>
    <w:rsid w:val="009859FF"/>
    <w:rsid w:val="00A12F2F"/>
    <w:rsid w:val="00A16DB1"/>
    <w:rsid w:val="00AE1E27"/>
    <w:rsid w:val="00AE209B"/>
    <w:rsid w:val="00C960C7"/>
    <w:rsid w:val="00CF1228"/>
    <w:rsid w:val="00D438E0"/>
    <w:rsid w:val="00F31130"/>
    <w:rsid w:val="00F73A4A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228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CF122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CF1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2020-06-25T05:21:00Z</dcterms:created>
  <dcterms:modified xsi:type="dcterms:W3CDTF">2020-06-25T05:22:00Z</dcterms:modified>
</cp:coreProperties>
</file>