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825D4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825D44" w:rsidRPr="00076134" w:rsidRDefault="00825D44" w:rsidP="00825D44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825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825D44" w:rsidRPr="004B4140" w:rsidRDefault="00825D44" w:rsidP="00825D44">
      <w:pPr>
        <w:spacing w:after="0" w:line="360" w:lineRule="auto"/>
        <w:jc w:val="both"/>
        <w:rPr>
          <w:szCs w:val="28"/>
          <w:lang w:eastAsia="ru-RU"/>
        </w:rPr>
      </w:pPr>
      <w:r w:rsidRPr="004B4140">
        <w:rPr>
          <w:szCs w:val="28"/>
          <w:lang w:eastAsia="ru-RU"/>
        </w:rPr>
        <w:t xml:space="preserve">        Федеральным законом от 29.12.2004 № 188-ФЗ «Жилищный кодекс Российской Федерации»</w:t>
      </w:r>
      <w:proofErr w:type="gramStart"/>
      <w:r w:rsidRPr="004B4140">
        <w:rPr>
          <w:szCs w:val="28"/>
          <w:lang w:eastAsia="ru-RU"/>
        </w:rPr>
        <w:t>.(</w:t>
      </w:r>
      <w:proofErr w:type="gramEnd"/>
      <w:r w:rsidRPr="004B4140">
        <w:rPr>
          <w:bCs/>
          <w:szCs w:val="28"/>
          <w:lang w:eastAsia="ru-RU"/>
        </w:rPr>
        <w:t>опубликовано</w:t>
      </w:r>
      <w:r w:rsidRPr="004B4140">
        <w:rPr>
          <w:szCs w:val="28"/>
          <w:lang w:eastAsia="ru-RU"/>
        </w:rPr>
        <w:t xml:space="preserve">: 14 июня </w:t>
      </w:r>
      <w:smartTag w:uri="urn:schemas-microsoft-com:office:smarttags" w:element="metricconverter">
        <w:smartTagPr>
          <w:attr w:name="ProductID" w:val="2012 г"/>
        </w:smartTagPr>
        <w:r w:rsidRPr="004B4140">
          <w:rPr>
            <w:szCs w:val="28"/>
            <w:lang w:eastAsia="ru-RU"/>
          </w:rPr>
          <w:t>2012 г</w:t>
        </w:r>
      </w:smartTag>
      <w:r w:rsidRPr="004B4140">
        <w:rPr>
          <w:szCs w:val="28"/>
          <w:lang w:eastAsia="ru-RU"/>
        </w:rPr>
        <w:t>. на сайте «РГ» статья 1.</w:t>
      </w:r>
      <w:r w:rsidRPr="004B4140">
        <w:rPr>
          <w:bCs/>
          <w:szCs w:val="28"/>
          <w:lang w:eastAsia="ru-RU"/>
        </w:rPr>
        <w:t>Жилищный</w:t>
      </w:r>
      <w:r w:rsidRPr="004B4140">
        <w:rPr>
          <w:lang w:eastAsia="ru-RU"/>
        </w:rPr>
        <w:t> </w:t>
      </w:r>
      <w:r w:rsidRPr="004B4140">
        <w:rPr>
          <w:bCs/>
          <w:szCs w:val="28"/>
          <w:lang w:eastAsia="ru-RU"/>
        </w:rPr>
        <w:t>кодекс</w:t>
      </w:r>
      <w:r w:rsidRPr="004B4140">
        <w:rPr>
          <w:lang w:eastAsia="ru-RU"/>
        </w:rPr>
        <w:t> </w:t>
      </w:r>
      <w:r w:rsidRPr="004B4140">
        <w:rPr>
          <w:bCs/>
          <w:szCs w:val="28"/>
          <w:lang w:eastAsia="ru-RU"/>
        </w:rPr>
        <w:t>Российской</w:t>
      </w:r>
      <w:r w:rsidRPr="004B4140">
        <w:rPr>
          <w:lang w:eastAsia="ru-RU"/>
        </w:rPr>
        <w:t> </w:t>
      </w:r>
      <w:r w:rsidRPr="004B4140">
        <w:rPr>
          <w:bCs/>
          <w:szCs w:val="28"/>
          <w:lang w:eastAsia="ru-RU"/>
        </w:rPr>
        <w:t>Федерации</w:t>
      </w:r>
      <w:r w:rsidRPr="004B4140">
        <w:rPr>
          <w:lang w:eastAsia="ru-RU"/>
        </w:rPr>
        <w:t> (Собрание </w:t>
      </w:r>
      <w:r w:rsidRPr="004B4140">
        <w:rPr>
          <w:szCs w:val="28"/>
          <w:lang w:eastAsia="ru-RU"/>
        </w:rPr>
        <w:t>законодательства</w:t>
      </w:r>
      <w:r w:rsidRPr="004B4140">
        <w:rPr>
          <w:lang w:eastAsia="ru-RU"/>
        </w:rPr>
        <w:t> </w:t>
      </w:r>
      <w:r w:rsidRPr="004B4140">
        <w:rPr>
          <w:bCs/>
          <w:szCs w:val="28"/>
          <w:lang w:eastAsia="ru-RU"/>
        </w:rPr>
        <w:t>Российской  Федерации</w:t>
      </w:r>
      <w:r w:rsidRPr="004B4140">
        <w:rPr>
          <w:szCs w:val="28"/>
          <w:lang w:eastAsia="ru-RU"/>
        </w:rPr>
        <w:t>, 2005, № 1, ст. 14; 2006, № 1,</w:t>
      </w:r>
      <w:r w:rsidRPr="004B4140">
        <w:rPr>
          <w:lang w:eastAsia="ru-RU"/>
        </w:rPr>
        <w:t> </w:t>
      </w:r>
      <w:r w:rsidRPr="004B4140">
        <w:rPr>
          <w:szCs w:val="28"/>
          <w:lang w:eastAsia="ru-RU"/>
        </w:rPr>
        <w:t>ст. 10 </w:t>
      </w:r>
      <w:r w:rsidRPr="004B4140">
        <w:rPr>
          <w:bCs/>
          <w:color w:val="888888"/>
          <w:lang w:eastAsia="ru-RU"/>
        </w:rPr>
        <w:t>… </w:t>
      </w:r>
      <w:r w:rsidRPr="004B4140">
        <w:rPr>
          <w:szCs w:val="28"/>
          <w:lang w:eastAsia="ru-RU"/>
        </w:rPr>
        <w:t>Настоящий Федеральный закон вступает в силу с 1 января 2013 года);</w:t>
      </w:r>
    </w:p>
    <w:p w:rsidR="00825D44" w:rsidRPr="004B4140" w:rsidRDefault="00825D44" w:rsidP="00825D44">
      <w:pPr>
        <w:pStyle w:val="ConsPlusNormal"/>
        <w:widowControl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140">
        <w:rPr>
          <w:rFonts w:ascii="Times New Roman" w:hAnsi="Times New Roman" w:cs="Times New Roman"/>
          <w:sz w:val="28"/>
          <w:szCs w:val="28"/>
        </w:rPr>
        <w:t>Федеральным законом от 06.10.2003 № 131 – 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25D44" w:rsidRPr="004B4140" w:rsidRDefault="00825D44" w:rsidP="00825D4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proofErr w:type="gramStart"/>
      <w:r w:rsidRPr="004B4140">
        <w:rPr>
          <w:szCs w:val="28"/>
        </w:rPr>
        <w:t>Федеральным законом от 27.07.2010 № 210-ФЗ «Об организации предоставления государственных и  муниципальных услуг»)</w:t>
      </w:r>
      <w:r w:rsidRPr="004B4140">
        <w:rPr>
          <w:szCs w:val="28"/>
          <w:lang w:eastAsia="ru-RU"/>
        </w:rPr>
        <w:t xml:space="preserve"> ("Российская газета", N 168, 30.07.2010)</w:t>
      </w:r>
      <w:r w:rsidRPr="004B4140">
        <w:rPr>
          <w:szCs w:val="28"/>
        </w:rPr>
        <w:t>;</w:t>
      </w:r>
      <w:proofErr w:type="gramEnd"/>
    </w:p>
    <w:p w:rsidR="00825D44" w:rsidRDefault="00825D44" w:rsidP="00825D4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Cs/>
          <w:szCs w:val="28"/>
        </w:rPr>
      </w:pPr>
      <w:r w:rsidRPr="004B4140">
        <w:rPr>
          <w:bCs/>
          <w:szCs w:val="28"/>
        </w:rPr>
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825D44" w:rsidRDefault="00825D44" w:rsidP="00825D4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Cs/>
          <w:szCs w:val="28"/>
        </w:rPr>
      </w:pPr>
      <w:r w:rsidRPr="00476F3E">
        <w:rPr>
          <w:bCs/>
          <w:szCs w:val="28"/>
        </w:rPr>
        <w:t xml:space="preserve">Решением </w:t>
      </w:r>
      <w:r>
        <w:rPr>
          <w:bCs/>
          <w:szCs w:val="28"/>
        </w:rPr>
        <w:t xml:space="preserve">Малокильмезской сельской Думы </w:t>
      </w:r>
      <w:r w:rsidRPr="00476F3E">
        <w:rPr>
          <w:bCs/>
          <w:szCs w:val="28"/>
        </w:rPr>
        <w:t xml:space="preserve">третьего созыва </w:t>
      </w:r>
      <w:r>
        <w:rPr>
          <w:bCs/>
          <w:szCs w:val="28"/>
        </w:rPr>
        <w:t xml:space="preserve">Кильмезского </w:t>
      </w:r>
      <w:r w:rsidRPr="00476F3E">
        <w:rPr>
          <w:bCs/>
          <w:szCs w:val="28"/>
        </w:rPr>
        <w:t xml:space="preserve">района Кировской области от </w:t>
      </w:r>
      <w:r>
        <w:rPr>
          <w:bCs/>
          <w:szCs w:val="28"/>
        </w:rPr>
        <w:t>08.08.</w:t>
      </w:r>
      <w:r w:rsidRPr="00476F3E">
        <w:rPr>
          <w:bCs/>
          <w:szCs w:val="28"/>
        </w:rPr>
        <w:t>201</w:t>
      </w:r>
      <w:r>
        <w:rPr>
          <w:bCs/>
          <w:szCs w:val="28"/>
        </w:rPr>
        <w:t>3</w:t>
      </w:r>
      <w:r w:rsidRPr="00476F3E">
        <w:rPr>
          <w:bCs/>
          <w:szCs w:val="28"/>
        </w:rPr>
        <w:t xml:space="preserve"> № </w:t>
      </w:r>
      <w:r>
        <w:rPr>
          <w:bCs/>
          <w:szCs w:val="28"/>
        </w:rPr>
        <w:t>7/1</w:t>
      </w:r>
      <w:r w:rsidRPr="00476F3E">
        <w:rPr>
          <w:bCs/>
          <w:szCs w:val="28"/>
        </w:rPr>
        <w:t xml:space="preserve">«О  Перечне услуг, которые являются необходимыми и обязательными для предоставления администрацией </w:t>
      </w:r>
      <w:r>
        <w:rPr>
          <w:bCs/>
          <w:szCs w:val="28"/>
        </w:rPr>
        <w:t>Малокильмезского сельс</w:t>
      </w:r>
      <w:r w:rsidRPr="00476F3E">
        <w:rPr>
          <w:bCs/>
          <w:szCs w:val="28"/>
        </w:rPr>
        <w:t>кого поселения  муниципальных услуг, и порядка определения размера платы за их оказание»;</w:t>
      </w:r>
    </w:p>
    <w:p w:rsidR="00825D44" w:rsidRPr="00481FBC" w:rsidRDefault="00825D44" w:rsidP="00825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481FBC">
        <w:rPr>
          <w:szCs w:val="28"/>
        </w:rPr>
        <w:t xml:space="preserve">Уставом муниципального образования </w:t>
      </w:r>
      <w:r>
        <w:rPr>
          <w:szCs w:val="28"/>
        </w:rPr>
        <w:t>Малокильмезское сельское поселение Кильмезского района Кировской области</w:t>
      </w:r>
      <w:r w:rsidRPr="00481FBC">
        <w:rPr>
          <w:szCs w:val="28"/>
        </w:rPr>
        <w:t>;</w:t>
      </w:r>
    </w:p>
    <w:p w:rsidR="00825D44" w:rsidRPr="00A26EBE" w:rsidRDefault="00825D44" w:rsidP="00825D44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Н</w:t>
      </w:r>
      <w:r w:rsidRPr="007C6401">
        <w:rPr>
          <w:szCs w:val="28"/>
        </w:rPr>
        <w:t>астоящим Административным регламентом.</w:t>
      </w:r>
    </w:p>
    <w:p w:rsidR="00A41548" w:rsidRDefault="00A41548" w:rsidP="00825D44">
      <w:pPr>
        <w:spacing w:line="360" w:lineRule="auto"/>
      </w:pPr>
    </w:p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825D44"/>
    <w:rsid w:val="00A41548"/>
    <w:rsid w:val="00B7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Normal">
    <w:name w:val="ConsPlusNormal"/>
    <w:rsid w:val="00825D44"/>
    <w:pPr>
      <w:widowControl w:val="0"/>
      <w:suppressAutoHyphens/>
    </w:pPr>
    <w:rPr>
      <w:rFonts w:ascii="Calibri" w:eastAsia="Times New Roman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2019-07-22T13:13:00Z</dcterms:created>
  <dcterms:modified xsi:type="dcterms:W3CDTF">2019-07-23T09:00:00Z</dcterms:modified>
</cp:coreProperties>
</file>