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DF" w:rsidRDefault="00757BDF" w:rsidP="00757BDF">
      <w:pPr>
        <w:jc w:val="center"/>
        <w:rPr>
          <w:b/>
          <w:sz w:val="28"/>
          <w:szCs w:val="28"/>
        </w:rPr>
      </w:pP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 СЕЛЬСКАЯ ДУМА</w:t>
      </w: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57BDF" w:rsidRDefault="00757BDF" w:rsidP="00757BDF">
      <w:pPr>
        <w:jc w:val="center"/>
        <w:rPr>
          <w:b/>
        </w:rPr>
      </w:pPr>
      <w:r>
        <w:rPr>
          <w:b/>
        </w:rPr>
        <w:t>четвертого созыва</w:t>
      </w:r>
    </w:p>
    <w:p w:rsidR="00757BDF" w:rsidRDefault="00757BDF" w:rsidP="00757BDF">
      <w:pPr>
        <w:jc w:val="center"/>
        <w:rPr>
          <w:b/>
        </w:rPr>
      </w:pP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7BDF" w:rsidRDefault="00757BDF" w:rsidP="00757BDF">
      <w:pPr>
        <w:jc w:val="center"/>
        <w:rPr>
          <w:sz w:val="28"/>
          <w:szCs w:val="28"/>
        </w:rPr>
      </w:pPr>
    </w:p>
    <w:p w:rsidR="00757BDF" w:rsidRPr="00134294" w:rsidRDefault="001A2742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30.05.2019</w:t>
      </w:r>
      <w:r w:rsidR="00757BDF" w:rsidRPr="00973E60">
        <w:rPr>
          <w:b/>
          <w:sz w:val="28"/>
          <w:szCs w:val="28"/>
        </w:rPr>
        <w:t xml:space="preserve"> г.</w:t>
      </w:r>
      <w:r w:rsidR="00757BDF" w:rsidRPr="00134294">
        <w:rPr>
          <w:b/>
          <w:sz w:val="28"/>
          <w:szCs w:val="28"/>
        </w:rPr>
        <w:tab/>
      </w:r>
      <w:r w:rsidR="00757BDF" w:rsidRPr="00134294">
        <w:rPr>
          <w:b/>
          <w:sz w:val="28"/>
          <w:szCs w:val="28"/>
        </w:rPr>
        <w:tab/>
      </w:r>
      <w:r w:rsidR="00757BDF" w:rsidRPr="00134294">
        <w:rPr>
          <w:b/>
          <w:sz w:val="28"/>
          <w:szCs w:val="28"/>
        </w:rPr>
        <w:tab/>
      </w:r>
      <w:r w:rsidR="00757BDF" w:rsidRPr="00134294">
        <w:rPr>
          <w:b/>
          <w:sz w:val="28"/>
          <w:szCs w:val="28"/>
        </w:rPr>
        <w:tab/>
      </w:r>
      <w:r w:rsidR="00757BDF" w:rsidRPr="00134294">
        <w:rPr>
          <w:b/>
          <w:sz w:val="28"/>
          <w:szCs w:val="28"/>
        </w:rPr>
        <w:tab/>
      </w:r>
      <w:r w:rsidR="00757BDF" w:rsidRPr="00134294">
        <w:rPr>
          <w:b/>
          <w:sz w:val="28"/>
          <w:szCs w:val="28"/>
        </w:rPr>
        <w:tab/>
      </w:r>
      <w:r w:rsidR="00757BDF" w:rsidRPr="00134294">
        <w:rPr>
          <w:b/>
          <w:sz w:val="28"/>
          <w:szCs w:val="28"/>
        </w:rPr>
        <w:tab/>
      </w:r>
      <w:r w:rsidR="00757BDF" w:rsidRPr="00134294">
        <w:rPr>
          <w:b/>
          <w:sz w:val="28"/>
          <w:szCs w:val="28"/>
        </w:rPr>
        <w:tab/>
      </w:r>
      <w:r w:rsidR="00757BDF" w:rsidRPr="00134294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3</w:t>
      </w:r>
      <w:r w:rsidR="00757BDF" w:rsidRPr="00973E6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</w:p>
    <w:p w:rsidR="00757BDF" w:rsidRDefault="00757BDF" w:rsidP="00757BDF">
      <w:pPr>
        <w:spacing w:after="480"/>
        <w:jc w:val="center"/>
        <w:rPr>
          <w:b/>
          <w:sz w:val="28"/>
          <w:szCs w:val="28"/>
        </w:rPr>
      </w:pPr>
      <w:r w:rsidRPr="00134294">
        <w:rPr>
          <w:b/>
          <w:sz w:val="28"/>
          <w:szCs w:val="28"/>
        </w:rPr>
        <w:t>д. Малая Кильмезь</w:t>
      </w:r>
    </w:p>
    <w:p w:rsidR="00757BDF" w:rsidRPr="006F49FE" w:rsidRDefault="00757BDF" w:rsidP="00757BDF">
      <w:pPr>
        <w:ind w:firstLine="708"/>
        <w:jc w:val="center"/>
        <w:rPr>
          <w:b/>
          <w:sz w:val="28"/>
          <w:szCs w:val="28"/>
        </w:rPr>
      </w:pPr>
      <w:r w:rsidRPr="006F49FE">
        <w:rPr>
          <w:b/>
          <w:sz w:val="28"/>
          <w:szCs w:val="28"/>
        </w:rPr>
        <w:t>О награжде</w:t>
      </w:r>
      <w:r>
        <w:rPr>
          <w:b/>
          <w:sz w:val="28"/>
          <w:szCs w:val="28"/>
        </w:rPr>
        <w:t xml:space="preserve">нии Почётной грамотой Малокильмезской </w:t>
      </w:r>
      <w:r w:rsidRPr="006F49FE">
        <w:rPr>
          <w:b/>
          <w:sz w:val="28"/>
          <w:szCs w:val="28"/>
        </w:rPr>
        <w:t xml:space="preserve"> сельской Думы</w:t>
      </w:r>
      <w:r w:rsidR="001A2742">
        <w:rPr>
          <w:b/>
          <w:sz w:val="28"/>
          <w:szCs w:val="28"/>
        </w:rPr>
        <w:t xml:space="preserve"> </w:t>
      </w:r>
    </w:p>
    <w:p w:rsidR="00757BDF" w:rsidRDefault="00757BDF" w:rsidP="00757BDF">
      <w:pPr>
        <w:ind w:firstLine="708"/>
        <w:jc w:val="center"/>
        <w:rPr>
          <w:sz w:val="28"/>
          <w:szCs w:val="28"/>
        </w:rPr>
      </w:pPr>
    </w:p>
    <w:p w:rsidR="00757BDF" w:rsidRDefault="00757BDF" w:rsidP="00757BDF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7BDF" w:rsidRDefault="00757BDF" w:rsidP="0075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1A2742">
        <w:rPr>
          <w:sz w:val="28"/>
          <w:szCs w:val="28"/>
        </w:rPr>
        <w:t>«Кильмезского комплексного центра социального обслуживания населения»  от 11.04.2019</w:t>
      </w:r>
      <w:r>
        <w:rPr>
          <w:sz w:val="28"/>
          <w:szCs w:val="28"/>
        </w:rPr>
        <w:t xml:space="preserve"> года, руководствуясь Уставом </w:t>
      </w:r>
      <w:hyperlink r:id="rId4" w:tooltip="Муниципальные образования" w:history="1">
        <w:r w:rsidRPr="00E40C39">
          <w:rPr>
            <w:rStyle w:val="a3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E40C39">
        <w:rPr>
          <w:sz w:val="28"/>
          <w:szCs w:val="28"/>
        </w:rPr>
        <w:t xml:space="preserve"> </w:t>
      </w:r>
      <w:r>
        <w:rPr>
          <w:sz w:val="28"/>
          <w:szCs w:val="28"/>
        </w:rPr>
        <w:t>Малокильмезское сельское поселение, в соответствии с Положением о Почётной грамоте, утвержденным решением Малокильмезской сельской Думы от 26.01.2018 № 1/2, , Малокильмезская  сельская Дума РЕШИЛА:</w:t>
      </w:r>
    </w:p>
    <w:p w:rsidR="00757BDF" w:rsidRDefault="00757BDF" w:rsidP="0075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Почётной грамотой Малокильмезской сельской Думы,</w:t>
      </w:r>
      <w:r w:rsidR="001A2742">
        <w:rPr>
          <w:sz w:val="28"/>
          <w:szCs w:val="28"/>
        </w:rPr>
        <w:t xml:space="preserve"> </w:t>
      </w:r>
      <w:proofErr w:type="spellStart"/>
      <w:r w:rsidR="001A2742">
        <w:rPr>
          <w:sz w:val="28"/>
          <w:szCs w:val="28"/>
        </w:rPr>
        <w:t>Рябчикову</w:t>
      </w:r>
      <w:proofErr w:type="spellEnd"/>
      <w:r w:rsidR="001A2742">
        <w:rPr>
          <w:sz w:val="28"/>
          <w:szCs w:val="28"/>
        </w:rPr>
        <w:t xml:space="preserve"> Зинаиду Васильевну</w:t>
      </w:r>
      <w:r>
        <w:rPr>
          <w:sz w:val="28"/>
          <w:szCs w:val="28"/>
        </w:rPr>
        <w:t>,</w:t>
      </w:r>
      <w:r w:rsidR="001A2742">
        <w:rPr>
          <w:sz w:val="28"/>
          <w:szCs w:val="28"/>
        </w:rPr>
        <w:t xml:space="preserve"> социального работника отделения социального </w:t>
      </w:r>
      <w:r w:rsidR="00ED0B6F">
        <w:rPr>
          <w:sz w:val="28"/>
          <w:szCs w:val="28"/>
        </w:rPr>
        <w:t>обслуживания</w:t>
      </w:r>
      <w:r w:rsidR="001A2742">
        <w:rPr>
          <w:sz w:val="28"/>
          <w:szCs w:val="28"/>
        </w:rPr>
        <w:t xml:space="preserve"> на дому Кировского областного</w:t>
      </w:r>
      <w:r w:rsidR="00ED0B6F">
        <w:rPr>
          <w:sz w:val="28"/>
          <w:szCs w:val="28"/>
        </w:rPr>
        <w:t xml:space="preserve"> государственного автономного учреждения социального обслуживания «Кильмезский  комплексный  центр социального обслуживания населения»</w:t>
      </w:r>
      <w:r>
        <w:rPr>
          <w:sz w:val="28"/>
          <w:szCs w:val="28"/>
        </w:rPr>
        <w:t>,  за многолетний  добросовестный труд</w:t>
      </w:r>
      <w:r w:rsidR="00ED0B6F">
        <w:rPr>
          <w:sz w:val="28"/>
          <w:szCs w:val="28"/>
        </w:rPr>
        <w:t xml:space="preserve">, успехи в профессиональной деятельности, высокое качество обслуживания граждан пожилого возраста  </w:t>
      </w:r>
      <w:r>
        <w:rPr>
          <w:sz w:val="28"/>
          <w:szCs w:val="28"/>
        </w:rPr>
        <w:t xml:space="preserve"> и</w:t>
      </w:r>
      <w:r w:rsidR="00ED0B6F">
        <w:rPr>
          <w:sz w:val="28"/>
          <w:szCs w:val="28"/>
        </w:rPr>
        <w:t xml:space="preserve"> инвалидов, </w:t>
      </w:r>
      <w:r>
        <w:rPr>
          <w:sz w:val="28"/>
          <w:szCs w:val="28"/>
        </w:rPr>
        <w:t xml:space="preserve"> в связи с</w:t>
      </w:r>
      <w:r w:rsidR="00ED0B6F">
        <w:rPr>
          <w:sz w:val="28"/>
          <w:szCs w:val="28"/>
        </w:rPr>
        <w:t xml:space="preserve"> профессиональным праздником</w:t>
      </w:r>
      <w:r>
        <w:rPr>
          <w:sz w:val="28"/>
          <w:szCs w:val="28"/>
        </w:rPr>
        <w:t>.</w:t>
      </w:r>
    </w:p>
    <w:p w:rsidR="00757BDF" w:rsidRDefault="00757BDF" w:rsidP="0075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подписания, подлежит официальному опубликованию на информационном стенде администрации Малокильмезского сельского поселения.</w:t>
      </w:r>
    </w:p>
    <w:p w:rsidR="00757BDF" w:rsidRDefault="00757BDF" w:rsidP="00757BDF">
      <w:pPr>
        <w:ind w:firstLine="708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сельской Думы                                                             А.В. Лесников</w:t>
      </w:r>
    </w:p>
    <w:p w:rsidR="00757BDF" w:rsidRPr="00B13F30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color w:val="373737"/>
          <w:kern w:val="36"/>
        </w:rPr>
      </w:pPr>
    </w:p>
    <w:p w:rsidR="00757BDF" w:rsidRPr="00B13F30" w:rsidRDefault="00757BDF" w:rsidP="00757BDF">
      <w:pPr>
        <w:shd w:val="clear" w:color="auto" w:fill="FFFFFF"/>
        <w:spacing w:after="75" w:line="330" w:lineRule="atLeast"/>
        <w:outlineLvl w:val="0"/>
        <w:rPr>
          <w:color w:val="373737"/>
          <w:kern w:val="36"/>
          <w:sz w:val="28"/>
          <w:szCs w:val="28"/>
        </w:rPr>
      </w:pPr>
      <w:r w:rsidRPr="00B13F30">
        <w:rPr>
          <w:color w:val="373737"/>
          <w:kern w:val="36"/>
        </w:rPr>
        <w:t xml:space="preserve">            </w:t>
      </w:r>
      <w:r w:rsidRPr="00B13F30">
        <w:rPr>
          <w:color w:val="373737"/>
          <w:kern w:val="36"/>
          <w:sz w:val="28"/>
          <w:szCs w:val="28"/>
        </w:rPr>
        <w:t>Глава Малокильмезского</w:t>
      </w:r>
    </w:p>
    <w:p w:rsidR="00757BDF" w:rsidRPr="00B13F30" w:rsidRDefault="00757BDF" w:rsidP="00757BDF">
      <w:pPr>
        <w:shd w:val="clear" w:color="auto" w:fill="FFFFFF"/>
        <w:spacing w:after="75" w:line="330" w:lineRule="atLeast"/>
        <w:outlineLvl w:val="0"/>
        <w:rPr>
          <w:color w:val="373737"/>
          <w:kern w:val="36"/>
          <w:sz w:val="28"/>
          <w:szCs w:val="28"/>
        </w:rPr>
      </w:pPr>
      <w:r>
        <w:rPr>
          <w:color w:val="373737"/>
          <w:kern w:val="36"/>
          <w:sz w:val="28"/>
          <w:szCs w:val="28"/>
        </w:rPr>
        <w:t xml:space="preserve">          </w:t>
      </w:r>
      <w:r w:rsidRPr="00B13F30">
        <w:rPr>
          <w:color w:val="373737"/>
          <w:kern w:val="36"/>
          <w:sz w:val="28"/>
          <w:szCs w:val="28"/>
        </w:rPr>
        <w:t xml:space="preserve">сельского поселения                                             </w:t>
      </w:r>
      <w:r>
        <w:rPr>
          <w:color w:val="373737"/>
          <w:kern w:val="36"/>
          <w:sz w:val="28"/>
          <w:szCs w:val="28"/>
        </w:rPr>
        <w:t xml:space="preserve">     </w:t>
      </w:r>
      <w:r w:rsidRPr="00B13F30">
        <w:rPr>
          <w:color w:val="373737"/>
          <w:kern w:val="36"/>
          <w:sz w:val="28"/>
          <w:szCs w:val="28"/>
        </w:rPr>
        <w:t xml:space="preserve">  </w:t>
      </w:r>
      <w:proofErr w:type="spellStart"/>
      <w:r w:rsidRPr="00B13F30">
        <w:rPr>
          <w:color w:val="373737"/>
          <w:kern w:val="36"/>
          <w:sz w:val="28"/>
          <w:szCs w:val="28"/>
        </w:rPr>
        <w:t>В.В.Чиргин</w:t>
      </w:r>
      <w:proofErr w:type="spellEnd"/>
    </w:p>
    <w:p w:rsidR="00757BDF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b/>
          <w:color w:val="373737"/>
          <w:kern w:val="36"/>
        </w:rPr>
      </w:pPr>
    </w:p>
    <w:p w:rsidR="00757BDF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b/>
          <w:color w:val="373737"/>
          <w:kern w:val="36"/>
        </w:rPr>
      </w:pPr>
    </w:p>
    <w:p w:rsidR="00757BDF" w:rsidRDefault="00757BDF" w:rsidP="00757BDF"/>
    <w:p w:rsidR="00C87D33" w:rsidRDefault="00D17C4A"/>
    <w:sectPr w:rsidR="00C87D33" w:rsidSect="004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DF"/>
    <w:rsid w:val="000F29D2"/>
    <w:rsid w:val="001A2742"/>
    <w:rsid w:val="00757BDF"/>
    <w:rsid w:val="009C2581"/>
    <w:rsid w:val="00D17C4A"/>
    <w:rsid w:val="00D44F91"/>
    <w:rsid w:val="00DA36D0"/>
    <w:rsid w:val="00E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BDF"/>
    <w:rPr>
      <w:color w:val="0000FF"/>
      <w:u w:val="single"/>
    </w:rPr>
  </w:style>
  <w:style w:type="paragraph" w:customStyle="1" w:styleId="ConsPlusTitle">
    <w:name w:val="ConsPlusTitle"/>
    <w:rsid w:val="0075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2019-05-30T14:59:00Z</cp:lastPrinted>
  <dcterms:created xsi:type="dcterms:W3CDTF">2019-04-16T11:49:00Z</dcterms:created>
  <dcterms:modified xsi:type="dcterms:W3CDTF">2019-05-31T05:14:00Z</dcterms:modified>
</cp:coreProperties>
</file>