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F" w:rsidRDefault="00DA38DF" w:rsidP="006F484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7A0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D2ED2" w:rsidRPr="0065576E" w:rsidRDefault="00CF5A6D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557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ED2" w:rsidRPr="0065576E" w:rsidRDefault="006F4844" w:rsidP="009B4B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06.05</w:t>
      </w:r>
      <w:r w:rsidR="00DD2ED2" w:rsidRPr="00AD4CE4">
        <w:rPr>
          <w:rFonts w:ascii="Times New Roman" w:hAnsi="Times New Roman" w:cs="Times New Roman"/>
          <w:sz w:val="28"/>
          <w:szCs w:val="28"/>
        </w:rPr>
        <w:t>.201</w:t>
      </w:r>
      <w:r w:rsidR="00274AD2" w:rsidRPr="00AD4CE4">
        <w:rPr>
          <w:rFonts w:ascii="Times New Roman" w:hAnsi="Times New Roman" w:cs="Times New Roman"/>
          <w:sz w:val="28"/>
          <w:szCs w:val="28"/>
        </w:rPr>
        <w:t>9</w:t>
      </w:r>
      <w:r w:rsidRPr="00AD4CE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AD4C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4BA4" w:rsidRPr="00AD4CE4">
        <w:rPr>
          <w:rFonts w:ascii="Times New Roman" w:hAnsi="Times New Roman" w:cs="Times New Roman"/>
          <w:sz w:val="28"/>
          <w:szCs w:val="28"/>
        </w:rPr>
        <w:t xml:space="preserve">  </w:t>
      </w:r>
      <w:r w:rsidR="00DD2ED2" w:rsidRPr="00AD4C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BA4" w:rsidRPr="00AD4CE4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CE4" w:rsidRPr="00AD4C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4BA4" w:rsidRPr="00AD4CE4">
        <w:rPr>
          <w:rFonts w:ascii="Times New Roman" w:hAnsi="Times New Roman" w:cs="Times New Roman"/>
          <w:sz w:val="28"/>
          <w:szCs w:val="28"/>
        </w:rPr>
        <w:t xml:space="preserve">      </w:t>
      </w:r>
      <w:r w:rsidR="009B4BA4" w:rsidRPr="006F48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4BA4">
        <w:rPr>
          <w:rFonts w:ascii="Times New Roman" w:hAnsi="Times New Roman" w:cs="Times New Roman"/>
          <w:sz w:val="28"/>
          <w:szCs w:val="28"/>
        </w:rPr>
        <w:t xml:space="preserve">  </w:t>
      </w:r>
      <w:r w:rsidR="00AD4CE4">
        <w:rPr>
          <w:rFonts w:ascii="Times New Roman" w:hAnsi="Times New Roman" w:cs="Times New Roman"/>
          <w:sz w:val="28"/>
          <w:szCs w:val="28"/>
        </w:rPr>
        <w:t>32</w:t>
      </w:r>
      <w:r w:rsidR="009B4BA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2ED2" w:rsidRPr="00D91F94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F94">
        <w:rPr>
          <w:rFonts w:ascii="Times New Roman" w:hAnsi="Times New Roman" w:cs="Times New Roman"/>
          <w:b w:val="0"/>
          <w:sz w:val="28"/>
          <w:szCs w:val="28"/>
        </w:rPr>
        <w:t>д.</w:t>
      </w:r>
      <w:r w:rsidR="00CF5A6D">
        <w:rPr>
          <w:rFonts w:ascii="Times New Roman" w:hAnsi="Times New Roman" w:cs="Times New Roman"/>
          <w:b w:val="0"/>
          <w:sz w:val="28"/>
          <w:szCs w:val="28"/>
        </w:rPr>
        <w:t xml:space="preserve"> Малая Кильмезь</w:t>
      </w:r>
    </w:p>
    <w:p w:rsidR="00DD2ED2" w:rsidRPr="0065576E" w:rsidRDefault="00DD2ED2" w:rsidP="00DD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б утверждении муниципальной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Малокильмез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ско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D2ED2" w:rsidRPr="006F4844" w:rsidRDefault="00DD2ED2" w:rsidP="006F4844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8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C847A0" w:rsidRPr="006F4844">
        <w:rPr>
          <w:rFonts w:ascii="Times New Roman" w:hAnsi="Times New Roman" w:cs="Times New Roman"/>
          <w:b/>
          <w:bCs/>
          <w:sz w:val="28"/>
          <w:szCs w:val="28"/>
        </w:rPr>
        <w:t>9 - 202</w:t>
      </w:r>
      <w:r w:rsidR="005F0FAF" w:rsidRPr="006F48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43D03" w:rsidRPr="00C847A0" w:rsidRDefault="00043D03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</w:t>
      </w:r>
      <w:r w:rsidRPr="00043D0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руководствуясь Уставом муниципального образования Малокильмезское сельское поселение, </w:t>
      </w: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043D03" w:rsidRPr="00043D03" w:rsidRDefault="00043D03" w:rsidP="00043D03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A38DF" w:rsidRDefault="00043D03" w:rsidP="00DA38DF">
      <w:pPr>
        <w:pStyle w:val="affff0"/>
        <w:widowControl/>
        <w:numPr>
          <w:ilvl w:val="0"/>
          <w:numId w:val="1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муниципальную программу комплексного развития </w:t>
      </w:r>
    </w:p>
    <w:p w:rsidR="00AD4CE4" w:rsidRDefault="00DA38DF" w:rsidP="00AD4CE4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 </w:t>
      </w:r>
      <w:r w:rsidR="00043D03" w:rsidRPr="00DA38DF">
        <w:rPr>
          <w:rFonts w:ascii="Times New Roman" w:hAnsi="Times New Roman" w:cs="Times New Roman"/>
          <w:bCs/>
          <w:sz w:val="28"/>
          <w:szCs w:val="28"/>
        </w:rPr>
        <w:t>коммунальной инфраструктуры</w:t>
      </w:r>
      <w:r w:rsidR="00043D03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Малокильмезского сельского поселения Кильмезского района Кировской области на 2019 – 202</w:t>
      </w:r>
      <w:r w:rsidR="005F0FAF" w:rsidRPr="00DA38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</w:t>
      </w:r>
      <w:r w:rsidR="00AD4CE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годы (далее – Программа) </w:t>
      </w:r>
      <w:r w:rsidR="00AD4CE4">
        <w:rPr>
          <w:rFonts w:ascii="Times New Roman" w:hAnsi="Times New Roman"/>
          <w:sz w:val="28"/>
          <w:szCs w:val="28"/>
        </w:rPr>
        <w:t>согласно приложению.</w:t>
      </w:r>
    </w:p>
    <w:p w:rsidR="00AD4CE4" w:rsidRDefault="006F4844" w:rsidP="00AD4CE4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</w:t>
      </w:r>
      <w:r w:rsidR="00AD4CE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</w:t>
      </w:r>
    </w:p>
    <w:p w:rsidR="00A936C8" w:rsidRDefault="00AD4CE4" w:rsidP="00AD4CE4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6F484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2.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Постановление от 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23.10.2014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41 «О программе комплексного развития систем коммунальной инфраструктуры Малокильмезского сельского поселения на 2015 – 2024 годы»</w:t>
      </w:r>
      <w:r w:rsidR="00A936C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A936C8" w:rsidRPr="0065576E"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  <w:r w:rsidR="00A93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C8" w:rsidRPr="0065576E" w:rsidRDefault="00A936C8" w:rsidP="00A93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Pr="00043D03" w:rsidRDefault="00A936C8" w:rsidP="006F4844">
      <w:pPr>
        <w:widowControl/>
        <w:suppressAutoHyphens/>
        <w:autoSpaceDE/>
        <w:autoSpaceDN/>
        <w:adjustRightInd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 w:rsidR="006F4844">
        <w:rPr>
          <w:rFonts w:ascii="Times New Roman" w:hAnsi="Times New Roman"/>
          <w:sz w:val="28"/>
          <w:szCs w:val="28"/>
        </w:rPr>
        <w:t>Опубликовать постановление в информационной телекоммуникационной сети «Интернет» на официальном сайте администрации Малокильмезского сельского поселения Кильмезского района Кировской области</w:t>
      </w:r>
    </w:p>
    <w:p w:rsidR="00DD2ED2" w:rsidRPr="00A936C8" w:rsidRDefault="006F4844" w:rsidP="00A936C8">
      <w:pPr>
        <w:widowControl/>
        <w:suppressAutoHyphens/>
        <w:autoSpaceDE/>
        <w:autoSpaceDN/>
        <w:adjustRightInd/>
        <w:spacing w:after="200" w:line="276" w:lineRule="auto"/>
        <w:ind w:firstLine="72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</w:t>
      </w:r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043D03" w:rsidRPr="00043D0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исполнением настоящего </w:t>
      </w:r>
      <w:r w:rsidR="00A936C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постановления оставляю за собой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D03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3D03">
        <w:rPr>
          <w:rFonts w:ascii="Times New Roman" w:hAnsi="Times New Roman" w:cs="Times New Roman"/>
          <w:sz w:val="28"/>
          <w:szCs w:val="28"/>
        </w:rPr>
        <w:t>Малокильмез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57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6E">
        <w:rPr>
          <w:rFonts w:ascii="Times New Roman" w:hAnsi="Times New Roman" w:cs="Times New Roman"/>
          <w:sz w:val="28"/>
          <w:szCs w:val="28"/>
        </w:rPr>
        <w:t>В.</w:t>
      </w:r>
      <w:r w:rsidR="00043D03">
        <w:rPr>
          <w:rFonts w:ascii="Times New Roman" w:hAnsi="Times New Roman" w:cs="Times New Roman"/>
          <w:sz w:val="28"/>
          <w:szCs w:val="28"/>
        </w:rPr>
        <w:t>В.Чиргин</w:t>
      </w:r>
      <w:proofErr w:type="spellEnd"/>
    </w:p>
    <w:p w:rsidR="00DD2ED2" w:rsidRPr="0065576E" w:rsidRDefault="00DD2ED2" w:rsidP="00DD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affe"/>
        <w:jc w:val="center"/>
      </w:pPr>
      <w:r w:rsidRPr="00FE30D1">
        <w:t xml:space="preserve">                                                                    </w:t>
      </w: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комплексного развития систем коммунальной инфраструктуры </w:t>
      </w:r>
      <w:r w:rsidR="00C847A0" w:rsidRPr="006F4844">
        <w:rPr>
          <w:rFonts w:ascii="Times New Roman" w:hAnsi="Times New Roman" w:cs="Times New Roman"/>
          <w:b/>
          <w:bCs/>
          <w:sz w:val="44"/>
          <w:szCs w:val="44"/>
        </w:rPr>
        <w:t>Малокильмезско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го 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>сельско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го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я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Кильмезского района Кировской области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на 201</w:t>
      </w:r>
      <w:r w:rsidR="00043D03" w:rsidRPr="006F4844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- 202</w:t>
      </w:r>
      <w:r w:rsidR="005F0FAF" w:rsidRPr="006F4844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</w:p>
    <w:p w:rsidR="00DD2ED2" w:rsidRPr="00516B45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</w:rPr>
      </w:pPr>
      <w:r w:rsidRPr="00516B45">
        <w:rPr>
          <w:rFonts w:ascii="Times New Roman" w:hAnsi="Times New Roman" w:cs="Times New Roman"/>
          <w:color w:val="FF0000"/>
        </w:rPr>
        <w:t xml:space="preserve">      </w:t>
      </w:r>
    </w:p>
    <w:p w:rsidR="00DD2ED2" w:rsidRPr="00FE30D1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E30D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2ED2" w:rsidRPr="006F4844" w:rsidRDefault="00DD2ED2" w:rsidP="006F4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201</w:t>
      </w:r>
      <w:r w:rsidR="00A936C8" w:rsidRPr="006F4844">
        <w:rPr>
          <w:rFonts w:ascii="Times New Roman" w:hAnsi="Times New Roman" w:cs="Times New Roman"/>
          <w:b/>
          <w:sz w:val="28"/>
          <w:szCs w:val="28"/>
        </w:rPr>
        <w:t>9</w:t>
      </w:r>
      <w:r w:rsidR="006F48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3189"/>
        <w:gridCol w:w="3190"/>
        <w:gridCol w:w="3190"/>
      </w:tblGrid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  <w:bookmarkStart w:id="0" w:name="sub_50"/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  <w:r w:rsidRPr="00A938D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274AD2" w:rsidRDefault="00274AD2" w:rsidP="00A936C8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администрации Малокильмез</w:t>
            </w:r>
            <w:r w:rsidRPr="00984710">
              <w:rPr>
                <w:rFonts w:ascii="Times New Roman" w:hAnsi="Times New Roman" w:cs="Times New Roman"/>
              </w:rPr>
              <w:t xml:space="preserve">ского </w:t>
            </w:r>
          </w:p>
          <w:p w:rsidR="000E015E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274AD2" w:rsidRPr="00984710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№  </w:t>
            </w:r>
            <w:r w:rsidR="00AD4CE4">
              <w:rPr>
                <w:rFonts w:ascii="Times New Roman" w:hAnsi="Times New Roman" w:cs="Times New Roman"/>
              </w:rPr>
              <w:t>32</w:t>
            </w:r>
            <w:r w:rsidRPr="00984710">
              <w:rPr>
                <w:rFonts w:ascii="Times New Roman" w:hAnsi="Times New Roman" w:cs="Times New Roman"/>
              </w:rPr>
              <w:t xml:space="preserve"> от </w:t>
            </w:r>
            <w:r w:rsidR="000E015E">
              <w:rPr>
                <w:rFonts w:ascii="Times New Roman" w:hAnsi="Times New Roman" w:cs="Times New Roman"/>
              </w:rPr>
              <w:t xml:space="preserve"> </w:t>
            </w:r>
            <w:r w:rsidR="00AD4CE4">
              <w:rPr>
                <w:rFonts w:ascii="Times New Roman" w:hAnsi="Times New Roman" w:cs="Times New Roman"/>
              </w:rPr>
              <w:t>06.05</w:t>
            </w:r>
            <w:r w:rsidRPr="009847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AD4CE4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</w:tr>
    </w:tbl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976"/>
      </w:tblGrid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DA38DF">
            <w:pPr>
              <w:pStyle w:val="21"/>
              <w:widowControl/>
              <w:autoSpaceDE/>
              <w:adjustRightInd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4710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инфрастру</w:t>
            </w:r>
            <w:r w:rsidR="00DA38DF">
              <w:rPr>
                <w:rFonts w:ascii="Times New Roman" w:hAnsi="Times New Roman" w:cs="Times New Roman"/>
                <w:bCs/>
              </w:rPr>
              <w:t xml:space="preserve">ктуры </w:t>
            </w:r>
            <w:r w:rsidR="00A936C8">
              <w:rPr>
                <w:rFonts w:ascii="Times New Roman" w:hAnsi="Times New Roman" w:cs="Times New Roman"/>
                <w:bCs/>
              </w:rPr>
              <w:t>Малокильмез</w:t>
            </w:r>
            <w:r w:rsidRPr="00984710">
              <w:rPr>
                <w:rFonts w:ascii="Times New Roman" w:hAnsi="Times New Roman" w:cs="Times New Roman"/>
                <w:bCs/>
              </w:rPr>
              <w:t>ско</w:t>
            </w:r>
            <w:r w:rsidR="00DA38DF">
              <w:rPr>
                <w:rFonts w:ascii="Times New Roman" w:hAnsi="Times New Roman" w:cs="Times New Roman"/>
                <w:bCs/>
              </w:rPr>
              <w:t xml:space="preserve">го </w:t>
            </w:r>
            <w:r w:rsidRPr="00984710">
              <w:rPr>
                <w:rFonts w:ascii="Times New Roman" w:hAnsi="Times New Roman" w:cs="Times New Roman"/>
                <w:bCs/>
              </w:rPr>
              <w:t>сельско</w:t>
            </w:r>
            <w:r w:rsidR="00DA38DF">
              <w:rPr>
                <w:rFonts w:ascii="Times New Roman" w:hAnsi="Times New Roman" w:cs="Times New Roman"/>
                <w:bCs/>
              </w:rPr>
              <w:t>го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DA38DF">
              <w:rPr>
                <w:rFonts w:ascii="Times New Roman" w:hAnsi="Times New Roman" w:cs="Times New Roman"/>
                <w:bCs/>
              </w:rPr>
              <w:t>я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Кильмезского района Кировской области на 201</w:t>
            </w:r>
            <w:r w:rsidR="00A936C8">
              <w:rPr>
                <w:rFonts w:ascii="Times New Roman" w:hAnsi="Times New Roman" w:cs="Times New Roman"/>
                <w:bCs/>
              </w:rPr>
              <w:t>9</w:t>
            </w:r>
            <w:r w:rsidRPr="00984710">
              <w:rPr>
                <w:rFonts w:ascii="Times New Roman" w:hAnsi="Times New Roman" w:cs="Times New Roman"/>
                <w:bCs/>
              </w:rPr>
              <w:t xml:space="preserve"> - 202</w:t>
            </w:r>
            <w:r w:rsidR="005F0FAF">
              <w:rPr>
                <w:rFonts w:ascii="Times New Roman" w:hAnsi="Times New Roman" w:cs="Times New Roman"/>
                <w:bCs/>
              </w:rPr>
              <w:t>8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98471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DD2ED2" w:rsidRPr="00984710" w:rsidRDefault="00DD2ED2" w:rsidP="00C847A0">
            <w:pPr>
              <w:pStyle w:val="af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8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9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5257A1" w:rsidP="00C847A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Малокильмезского сельского поселения,  Кильмезского района Кировской области, адрес: 613570 Кировская обл. Кильмезский р-н, д. Малая Кильмезь, ул. Зеленая, дом 2</w:t>
            </w:r>
          </w:p>
        </w:tc>
      </w:tr>
      <w:tr w:rsidR="00DD2ED2" w:rsidRPr="00984710" w:rsidTr="00C847A0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5257A1" w:rsidP="00C84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Администрация Малокильмезского сельского поселения 613570 Кировская обл. Кильмезский р-н, д. </w:t>
            </w:r>
            <w:r w:rsidR="00827CE2">
              <w:rPr>
                <w:rFonts w:ascii="Times New Roman" w:hAnsi="Times New Roman"/>
              </w:rPr>
              <w:t xml:space="preserve">Малая Кильмезь, ул. Зеленая, дом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D2ED2" w:rsidRPr="00984710" w:rsidTr="00C847A0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 w:rsidR="005257A1">
              <w:rPr>
                <w:rFonts w:ascii="Times New Roman" w:hAnsi="Times New Roman" w:cs="Times New Roman"/>
              </w:rPr>
              <w:t>Малокильмез</w:t>
            </w:r>
            <w:r w:rsidRPr="00984710">
              <w:rPr>
                <w:rFonts w:ascii="Times New Roman" w:hAnsi="Times New Roman" w:cs="Times New Roman"/>
              </w:rPr>
              <w:t>ского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 w:rsidR="005257A1">
              <w:rPr>
                <w:rFonts w:ascii="Times New Roman" w:hAnsi="Times New Roman" w:cs="Times New Roman"/>
              </w:rPr>
              <w:t>еме коммунальной инфраструктуры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путем реформирования отрасли ЖКХ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совершенствование механизмов эффективного управления муниципальным имуществом;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</w:t>
            </w:r>
            <w:r w:rsidR="005257A1">
              <w:rPr>
                <w:rFonts w:ascii="Times New Roman" w:hAnsi="Times New Roman" w:cs="Times New Roman"/>
              </w:rPr>
              <w:t>й в жилищно-коммунальный сектор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DD2ED2" w:rsidRPr="00984710" w:rsidTr="00C847A0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проектно-изыскательские работы и строительство систем водоснабжения, водоотведения с применением современных материалов;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984710">
              <w:rPr>
                <w:rFonts w:ascii="Times New Roman" w:hAnsi="Times New Roman" w:cs="Times New Roman"/>
                <w:lang w:val="en-US"/>
              </w:rPr>
              <w:t>on</w:t>
            </w:r>
            <w:r w:rsidRPr="00984710">
              <w:rPr>
                <w:rFonts w:ascii="Times New Roman" w:hAnsi="Times New Roman" w:cs="Times New Roman"/>
              </w:rPr>
              <w:t>-</w:t>
            </w:r>
            <w:r w:rsidRPr="00984710">
              <w:rPr>
                <w:rFonts w:ascii="Times New Roman" w:hAnsi="Times New Roman" w:cs="Times New Roman"/>
                <w:lang w:val="en-US"/>
              </w:rPr>
              <w:t>lane</w:t>
            </w:r>
            <w:r w:rsidRPr="00984710">
              <w:rPr>
                <w:rFonts w:ascii="Times New Roman" w:hAnsi="Times New Roman" w:cs="Times New Roman"/>
              </w:rPr>
              <w:t>).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5257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 w:rsidR="005257A1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5F0FAF"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D2ED2" w:rsidRPr="00984710" w:rsidTr="00C847A0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A38DF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</w:t>
            </w:r>
            <w:r w:rsidR="00DD2ED2" w:rsidRPr="00984710">
              <w:rPr>
                <w:rFonts w:ascii="Times New Roman" w:hAnsi="Times New Roman" w:cs="Times New Roman"/>
              </w:rPr>
              <w:t xml:space="preserve"> осуществляется за счет: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средств </w:t>
            </w:r>
            <w:r w:rsidR="000417E0">
              <w:rPr>
                <w:rFonts w:ascii="Times New Roman" w:hAnsi="Times New Roman" w:cs="Times New Roman"/>
              </w:rPr>
              <w:t>областного бюджета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DD2ED2" w:rsidRPr="00984710" w:rsidTr="00C847A0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D2ED2" w:rsidRPr="00984710" w:rsidTr="00C847A0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0417E0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строительство и введение в эксплуатацию объектов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строительство и ввод в эксплуатацию сетей, жилья;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качества и надежности жилищно-коммунальных услуг;                             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сельского поселения. 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proofErr w:type="gramStart"/>
            <w:r w:rsidRPr="0098471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84710">
              <w:rPr>
                <w:rFonts w:ascii="Times New Roman" w:hAnsi="Times New Roman" w:cs="Times New Roman"/>
              </w:rPr>
              <w:t xml:space="preserve">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 w:rsidR="000417E0">
              <w:rPr>
                <w:rFonts w:ascii="Times New Roman" w:hAnsi="Times New Roman" w:cs="Times New Roman"/>
              </w:rPr>
              <w:t>Малокильмез</w:t>
            </w:r>
            <w:r w:rsidRPr="0098471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</w:tr>
    </w:tbl>
    <w:p w:rsidR="00DD2ED2" w:rsidRPr="006F4844" w:rsidRDefault="00DD2ED2" w:rsidP="00DD2ED2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  <w:r w:rsidRPr="006F4844">
        <w:rPr>
          <w:rFonts w:ascii="Times New Roman" w:hAnsi="Times New Roman"/>
          <w:sz w:val="28"/>
          <w:szCs w:val="28"/>
        </w:rPr>
        <w:t>Введение</w:t>
      </w:r>
    </w:p>
    <w:p w:rsidR="00DD2ED2" w:rsidRPr="006F4844" w:rsidRDefault="00242077" w:rsidP="0024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определения долгосрочных стратегических задач развития систем коммунальной инфраструктуры муниципального образования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0417E0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ское сельское поселение, формирования новых механизмов функционирования жилищно-коммунального комплекса и условий для привлечения инвестиций в </w:t>
      </w:r>
      <w:r w:rsidR="006F48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реализации развития населенны</w:t>
      </w:r>
      <w:r w:rsidR="000417E0" w:rsidRPr="006F4844">
        <w:rPr>
          <w:rFonts w:ascii="Times New Roman" w:hAnsi="Times New Roman" w:cs="Times New Roman"/>
          <w:sz w:val="28"/>
          <w:szCs w:val="28"/>
        </w:rPr>
        <w:t>х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пунктов поселения, повышения эффективности градостроительных решений.            </w:t>
      </w:r>
    </w:p>
    <w:p w:rsidR="00DD2ED2" w:rsidRPr="006F4844" w:rsidRDefault="00DD2ED2" w:rsidP="00DD2ED2">
      <w:pPr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6F4844" w:rsidP="006F4844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/>
          <w:sz w:val="28"/>
          <w:szCs w:val="28"/>
        </w:rPr>
        <w:t xml:space="preserve">Раздел </w:t>
      </w:r>
      <w:r w:rsidR="00DD2ED2" w:rsidRPr="006F4844">
        <w:rPr>
          <w:rFonts w:ascii="Times New Roman" w:hAnsi="Times New Roman"/>
          <w:sz w:val="28"/>
          <w:szCs w:val="28"/>
          <w:lang w:val="en-US"/>
        </w:rPr>
        <w:t>I</w:t>
      </w:r>
      <w:r w:rsidR="00DD2ED2" w:rsidRPr="006F4844">
        <w:rPr>
          <w:rFonts w:ascii="Times New Roman" w:hAnsi="Times New Roman"/>
          <w:sz w:val="28"/>
          <w:szCs w:val="28"/>
        </w:rPr>
        <w:t xml:space="preserve">. Прогноз развития </w:t>
      </w:r>
      <w:r w:rsidR="000417E0" w:rsidRPr="006F4844">
        <w:rPr>
          <w:rFonts w:ascii="Times New Roman" w:hAnsi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/>
          <w:sz w:val="28"/>
          <w:szCs w:val="28"/>
        </w:rPr>
        <w:t>ского сельского поселения и динамики потребления услуг организаций коммунального комплекса</w:t>
      </w:r>
    </w:p>
    <w:bookmarkEnd w:id="1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 w:rsidR="000417E0" w:rsidRPr="006F4844">
        <w:rPr>
          <w:rFonts w:ascii="Times New Roman" w:hAnsi="Times New Roman" w:cs="Times New Roman"/>
          <w:sz w:val="28"/>
          <w:szCs w:val="28"/>
        </w:rPr>
        <w:t>Малокильмезское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мероприятий программы комплексного развития систем коммунальной инфраструктуры муниципального образования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0417E0" w:rsidRPr="006F4844">
        <w:rPr>
          <w:rFonts w:ascii="Times New Roman" w:hAnsi="Times New Roman" w:cs="Times New Roman"/>
          <w:sz w:val="28"/>
          <w:szCs w:val="28"/>
        </w:rPr>
        <w:t>Малокильмезское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на 201</w:t>
      </w:r>
      <w:r w:rsidR="000417E0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- 202</w:t>
      </w:r>
      <w:r w:rsidR="007103B9" w:rsidRPr="006F4844">
        <w:rPr>
          <w:rFonts w:ascii="Times New Roman" w:hAnsi="Times New Roman" w:cs="Times New Roman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 w:rsidR="000417E0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>ское сельское поселение, а также прогноз его развития проводятся по следующим направлениям: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демографическое развитие сельского поселения;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- </w:t>
      </w:r>
      <w:r w:rsidR="00DD2ED2" w:rsidRPr="006F4844">
        <w:rPr>
          <w:rFonts w:ascii="Times New Roman" w:hAnsi="Times New Roman" w:cs="Times New Roman"/>
          <w:sz w:val="28"/>
          <w:szCs w:val="28"/>
        </w:rPr>
        <w:t>строительство многоквартирных жилых домов и домов индивидуальной жилой застройки;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 w:rsidR="000417E0" w:rsidRPr="006F4844">
        <w:rPr>
          <w:rFonts w:ascii="Times New Roman" w:hAnsi="Times New Roman" w:cs="Times New Roman"/>
          <w:sz w:val="28"/>
          <w:szCs w:val="28"/>
        </w:rPr>
        <w:t>Малокильмезс</w:t>
      </w:r>
      <w:r w:rsidR="00DD2ED2" w:rsidRPr="006F4844">
        <w:rPr>
          <w:rFonts w:ascii="Times New Roman" w:hAnsi="Times New Roman" w:cs="Times New Roman"/>
          <w:sz w:val="28"/>
          <w:szCs w:val="28"/>
        </w:rPr>
        <w:t>кого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24199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>ское сельское поселение по состоянию на 01.</w:t>
      </w:r>
      <w:r w:rsidR="00D24199" w:rsidRPr="006F4844">
        <w:rPr>
          <w:rFonts w:ascii="Times New Roman" w:hAnsi="Times New Roman" w:cs="Times New Roman"/>
          <w:sz w:val="28"/>
          <w:szCs w:val="28"/>
        </w:rPr>
        <w:t>0</w:t>
      </w:r>
      <w:r w:rsidR="00DD2ED2" w:rsidRPr="006F4844">
        <w:rPr>
          <w:rFonts w:ascii="Times New Roman" w:hAnsi="Times New Roman" w:cs="Times New Roman"/>
          <w:sz w:val="28"/>
          <w:szCs w:val="28"/>
        </w:rPr>
        <w:t>1.201</w:t>
      </w:r>
      <w:r w:rsidR="00D24199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г. проживает </w:t>
      </w:r>
      <w:r w:rsidR="00D24199" w:rsidRPr="006F4844">
        <w:rPr>
          <w:rFonts w:ascii="Times New Roman" w:hAnsi="Times New Roman" w:cs="Times New Roman"/>
          <w:sz w:val="28"/>
          <w:szCs w:val="28"/>
        </w:rPr>
        <w:t>85</w:t>
      </w:r>
      <w:r w:rsidR="00DD2ED2" w:rsidRPr="006F4844">
        <w:rPr>
          <w:rFonts w:ascii="Times New Roman" w:hAnsi="Times New Roman" w:cs="Times New Roman"/>
          <w:sz w:val="28"/>
          <w:szCs w:val="28"/>
        </w:rPr>
        <w:t>8 человек.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С 201</w:t>
      </w:r>
      <w:r w:rsidR="00881C3B" w:rsidRPr="006F4844">
        <w:rPr>
          <w:rFonts w:ascii="Times New Roman" w:hAnsi="Times New Roman" w:cs="Times New Roman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года показатели численности населения можно назвать стабильными. Изменение численности населения му</w:t>
      </w:r>
      <w:r w:rsidR="00881C3B" w:rsidRPr="006F4844">
        <w:rPr>
          <w:rFonts w:ascii="Times New Roman" w:hAnsi="Times New Roman" w:cs="Times New Roman"/>
          <w:sz w:val="28"/>
          <w:szCs w:val="28"/>
        </w:rPr>
        <w:t>ниципального образования 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>ское сельское поселение» приводится в нижеследующей таблице № 1.</w:t>
      </w:r>
    </w:p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Default="00B1097F" w:rsidP="00B1097F">
      <w:pPr>
        <w:rPr>
          <w:rFonts w:ascii="Times New Roman" w:hAnsi="Times New Roman" w:cs="Times New Roman"/>
          <w:sz w:val="28"/>
          <w:szCs w:val="28"/>
        </w:rPr>
      </w:pPr>
      <w:r w:rsidRPr="00B1097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D2ED2" w:rsidRPr="00B1097F">
        <w:rPr>
          <w:rFonts w:ascii="Times New Roman" w:hAnsi="Times New Roman" w:cs="Times New Roman"/>
          <w:b/>
          <w:sz w:val="28"/>
          <w:szCs w:val="28"/>
        </w:rPr>
        <w:t>1</w:t>
      </w:r>
      <w:r w:rsidRPr="00B10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Малокильмезского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1097F" w:rsidRPr="006F4844" w:rsidRDefault="00B1097F" w:rsidP="00B109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1691"/>
        <w:gridCol w:w="1701"/>
        <w:gridCol w:w="2268"/>
      </w:tblGrid>
      <w:tr w:rsidR="00B1097F" w:rsidRPr="006F4844" w:rsidTr="00B1097F">
        <w:tc>
          <w:tcPr>
            <w:tcW w:w="3095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268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097F" w:rsidRPr="006F4844" w:rsidTr="00B1097F">
        <w:tc>
          <w:tcPr>
            <w:tcW w:w="3095" w:type="dxa"/>
          </w:tcPr>
          <w:p w:rsidR="00B1097F" w:rsidRPr="006F4844" w:rsidRDefault="00B1097F" w:rsidP="00C8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69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97F" w:rsidRPr="006F4844" w:rsidRDefault="00B1097F" w:rsidP="0088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</w:tbl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881C3B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ского сельского поселения – острая недостаточность и износ 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>жилого фонда, а также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DD2ED2" w:rsidRPr="006F4844" w:rsidRDefault="00DD2ED2" w:rsidP="00DD2E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242077" w:rsidP="00242077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2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2"/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>Строительство многоквартирных и жилых домов</w:t>
      </w:r>
    </w:p>
    <w:p w:rsidR="00706223" w:rsidRPr="006F4844" w:rsidRDefault="00242077" w:rsidP="00242077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Существующий жилищный фонд поселения составляет </w:t>
      </w:r>
      <w:r w:rsidR="00B64E11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20,9 тыс. кв. м.</w:t>
      </w:r>
      <w:r w:rsidR="00DD2ED2" w:rsidRPr="006F4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К сносу предлагаются ветхие и аварийные жилые дома.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813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фонд с износом более 66% процентов составляют 11,5 тыс. кв. м. 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потребность </w:t>
      </w:r>
      <w:r w:rsidR="00593813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в жилищном фонде составит примерно 9,4</w:t>
      </w:r>
      <w:r w:rsidR="00B64E11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</w:t>
      </w:r>
      <w:bookmarkStart w:id="3" w:name="sub_130"/>
      <w:r w:rsidR="00B64E11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622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среднем на одного жит</w:t>
      </w:r>
      <w:r w:rsidR="0059381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еля поселения приходится 24,5</w:t>
      </w:r>
      <w:r w:rsidR="0070622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кв.</w:t>
      </w:r>
      <w:r w:rsidR="0059381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70622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 площади жилья</w:t>
      </w:r>
      <w:proofErr w:type="gramStart"/>
      <w:r w:rsidR="0070622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706223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сельском поселении преобладает индивидуальная застройка.</w:t>
      </w: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bookmarkEnd w:id="3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Состояние коммунальной инфраструктуры</w:t>
      </w:r>
    </w:p>
    <w:p w:rsidR="00DD2ED2" w:rsidRPr="006F4844" w:rsidRDefault="00D7195B" w:rsidP="00D7195B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</w:t>
      </w:r>
      <w:r w:rsidR="00B1097F">
        <w:rPr>
          <w:rFonts w:ascii="Times New Roman" w:hAnsi="Times New Roman" w:cs="Times New Roman"/>
          <w:color w:val="000000"/>
          <w:sz w:val="28"/>
          <w:szCs w:val="28"/>
        </w:rPr>
        <w:t xml:space="preserve">но-изыскательские работы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 учетом перспективного строительства предусмотренного Генеральным планом.</w:t>
      </w:r>
    </w:p>
    <w:p w:rsidR="00DD2ED2" w:rsidRDefault="00D7195B" w:rsidP="00D7195B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sub_13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1.3.1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Водоснабжение</w:t>
      </w:r>
    </w:p>
    <w:p w:rsidR="00DD2ED2" w:rsidRPr="001E3CAA" w:rsidRDefault="00D7195B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систем водоснабжения.</w:t>
      </w:r>
    </w:p>
    <w:p w:rsidR="00DD2ED2" w:rsidRPr="006F4844" w:rsidRDefault="001E3CAA" w:rsidP="00B1097F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сельского поселения   имеются централизованные системы водоснабжения в д</w:t>
      </w:r>
      <w:r w:rsidR="00F60BC6" w:rsidRPr="006F4844">
        <w:rPr>
          <w:rFonts w:ascii="Times New Roman" w:hAnsi="Times New Roman" w:cs="Times New Roman"/>
          <w:color w:val="000000"/>
          <w:sz w:val="28"/>
          <w:szCs w:val="28"/>
        </w:rPr>
        <w:t>еревнях: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BC6" w:rsidRPr="006F4844">
        <w:rPr>
          <w:rFonts w:ascii="Times New Roman" w:hAnsi="Times New Roman" w:cs="Times New Roman"/>
          <w:color w:val="000000"/>
          <w:sz w:val="28"/>
          <w:szCs w:val="28"/>
        </w:rPr>
        <w:t>Малая Кильмезь, Тат-Кильмезь, Микварово, Вичмарь, Кабачки.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BC6" w:rsidRPr="006F48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BC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деревнях </w:t>
      </w:r>
      <w:r w:rsidR="00596F13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Малиновка, Пикшинерь, Свет-Знание и Дуброво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централизованное водоснабжение отсутствует</w:t>
      </w:r>
      <w:r w:rsidR="00596F13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 централизо</w:t>
      </w:r>
      <w:r w:rsidR="001B3B49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вано осуществляется </w:t>
      </w:r>
      <w:r w:rsidR="00233746" w:rsidRPr="006F4844">
        <w:rPr>
          <w:rFonts w:ascii="Times New Roman" w:hAnsi="Times New Roman" w:cs="Times New Roman"/>
          <w:color w:val="000000"/>
          <w:sz w:val="28"/>
          <w:szCs w:val="28"/>
        </w:rPr>
        <w:t>из семи артезианских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скважин с </w:t>
      </w:r>
      <w:r w:rsidR="00233746" w:rsidRPr="006F484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593813" w:rsidRPr="006F4844">
        <w:rPr>
          <w:rFonts w:ascii="Times New Roman" w:hAnsi="Times New Roman" w:cs="Times New Roman"/>
          <w:color w:val="000000"/>
          <w:sz w:val="28"/>
          <w:szCs w:val="28"/>
        </w:rPr>
        <w:t>ачей в сеть потребителям из шести</w:t>
      </w:r>
      <w:r w:rsidR="0023374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водонапорных башен.</w:t>
      </w:r>
      <w:r w:rsidR="0023374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Артезианская скважина в д. Малиновка не действует.</w:t>
      </w:r>
      <w:r w:rsidR="00B34CF8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Все водонапорные башни требуют реконструкции.</w:t>
      </w:r>
    </w:p>
    <w:p w:rsidR="00DD2ED2" w:rsidRPr="006F4844" w:rsidRDefault="001E3CAA" w:rsidP="00B1097F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Водоочистка как таков</w:t>
      </w:r>
      <w:r w:rsidR="00B34CF8" w:rsidRPr="006F484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</w:t>
      </w:r>
      <w:r w:rsidR="00B34CF8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везде, потребителям подается исходная (природная) вода. Техническое состояние сетей и сооружений не обеспечивает предъявляемых к ним требований. Собственные канализационные очистные сооружения на территории поселения отсутствуют.</w:t>
      </w:r>
    </w:p>
    <w:p w:rsidR="00DD2ED2" w:rsidRPr="001E3CAA" w:rsidRDefault="001E3CAA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E3CAA">
        <w:rPr>
          <w:rFonts w:ascii="Times New Roman" w:hAnsi="Times New Roman" w:cs="Times New Roman"/>
          <w:b/>
          <w:color w:val="000000"/>
          <w:sz w:val="28"/>
          <w:szCs w:val="28"/>
        </w:rPr>
        <w:t>Существующее положение в сфере водоснабжения</w:t>
      </w:r>
    </w:p>
    <w:p w:rsidR="00DD2ED2" w:rsidRPr="001E3CAA" w:rsidRDefault="001E3CAA" w:rsidP="001E3CAA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1. Анализ структуры системы водоснабжения</w:t>
      </w:r>
    </w:p>
    <w:p w:rsidR="003F66CC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</w:t>
      </w:r>
      <w:r w:rsidR="00ED2E43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питьевого водоснабжения. 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Водоносные известняки среднего карбона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повсеместно в районе перекрыты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плотными юрскими глинами, мощностью 10-12 и бол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ее метров, 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надежно защищает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горизонты от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проникновения поверхностных загрязнений. Район относится к достаточно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обеспеченным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артезианскими источниками водоснабжения.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централизованных систем, включающих водопроводные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децентрализованных источников – одино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чных скважин мелкого заложения,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водоразборных колонок, шахтных и буровых колодцев.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Системы централизованного водоснабжения развиты не в достаточной степени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этого, водоснабжение деревень осуществляется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ВЗУ.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Основные данные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скважинам, их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месторасположение и характе</w:t>
      </w:r>
      <w:r w:rsidR="001E3CAA">
        <w:rPr>
          <w:rFonts w:ascii="Times New Roman" w:hAnsi="Times New Roman" w:cs="Times New Roman"/>
          <w:color w:val="000000"/>
          <w:sz w:val="28"/>
          <w:szCs w:val="28"/>
        </w:rPr>
        <w:t>ристика представлены в таблице 2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C0" w:rsidRPr="006F4844" w:rsidRDefault="003822C0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20D" w:rsidRPr="006F4844" w:rsidRDefault="00D7195B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E3CAA">
        <w:rPr>
          <w:rFonts w:ascii="Times New Roman" w:hAnsi="Times New Roman" w:cs="Times New Roman"/>
          <w:b/>
          <w:color w:val="000000"/>
          <w:sz w:val="28"/>
          <w:szCs w:val="28"/>
        </w:rPr>
        <w:t>Таблица 2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. Основные данные по существующим водозаборным узлам и скважинам</w:t>
      </w:r>
    </w:p>
    <w:tbl>
      <w:tblPr>
        <w:tblStyle w:val="afff2"/>
        <w:tblW w:w="0" w:type="auto"/>
        <w:tblLook w:val="04A0"/>
      </w:tblPr>
      <w:tblGrid>
        <w:gridCol w:w="617"/>
        <w:gridCol w:w="2044"/>
        <w:gridCol w:w="2264"/>
        <w:gridCol w:w="1233"/>
        <w:gridCol w:w="1496"/>
        <w:gridCol w:w="1915"/>
      </w:tblGrid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671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1504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1504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Глубина скважины, </w:t>
            </w:r>
            <w:proofErr w:type="gramStart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водонапорной башни, куб.</w:t>
            </w:r>
            <w:proofErr w:type="gramStart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Артезианская скважина 868 </w:t>
            </w:r>
          </w:p>
        </w:tc>
        <w:tc>
          <w:tcPr>
            <w:tcW w:w="2671" w:type="dxa"/>
          </w:tcPr>
          <w:p w:rsidR="00C503BB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ул. Трактовая</w:t>
            </w:r>
          </w:p>
          <w:p w:rsidR="00F26F9C" w:rsidRPr="006F4844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Малая Кильмезь</w:t>
            </w:r>
          </w:p>
        </w:tc>
        <w:tc>
          <w:tcPr>
            <w:tcW w:w="1504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1504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F26F9C" w:rsidRPr="006F4844" w:rsidRDefault="00F26F9C" w:rsidP="00F26F9C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 5822</w:t>
            </w:r>
          </w:p>
        </w:tc>
        <w:tc>
          <w:tcPr>
            <w:tcW w:w="2671" w:type="dxa"/>
          </w:tcPr>
          <w:p w:rsidR="00C503BB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ул. Молодежная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6F9C" w:rsidRPr="006F4844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Малая Кильмезь,</w:t>
            </w:r>
          </w:p>
        </w:tc>
        <w:tc>
          <w:tcPr>
            <w:tcW w:w="1504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504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F26F9C" w:rsidRPr="006F4844" w:rsidRDefault="00F26F9C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 63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671" w:type="dxa"/>
          </w:tcPr>
          <w:p w:rsidR="00F26F9C" w:rsidRPr="006F4844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F26F9C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Малиновка</w:t>
            </w:r>
          </w:p>
        </w:tc>
        <w:tc>
          <w:tcPr>
            <w:tcW w:w="1504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6344</w:t>
            </w:r>
          </w:p>
        </w:tc>
        <w:tc>
          <w:tcPr>
            <w:tcW w:w="2671" w:type="dxa"/>
          </w:tcPr>
          <w:p w:rsidR="00F26F9C" w:rsidRPr="006F4844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д. Кабачки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2056</w:t>
            </w:r>
          </w:p>
        </w:tc>
        <w:tc>
          <w:tcPr>
            <w:tcW w:w="2671" w:type="dxa"/>
          </w:tcPr>
          <w:p w:rsidR="00F26F9C" w:rsidRPr="006F4844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д. Вичмарь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2057</w:t>
            </w:r>
          </w:p>
        </w:tc>
        <w:tc>
          <w:tcPr>
            <w:tcW w:w="2671" w:type="dxa"/>
          </w:tcPr>
          <w:p w:rsidR="00C503BB" w:rsidRPr="006F4844" w:rsidRDefault="00C503BB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ул. Звездная</w:t>
            </w:r>
          </w:p>
          <w:p w:rsidR="00F26F9C" w:rsidRPr="006F4844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Тат-Кильмезь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1967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</w:t>
            </w:r>
            <w:r w:rsidR="00C503BB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4478</w:t>
            </w:r>
          </w:p>
        </w:tc>
        <w:tc>
          <w:tcPr>
            <w:tcW w:w="2671" w:type="dxa"/>
          </w:tcPr>
          <w:p w:rsidR="00C503BB" w:rsidRPr="006F4844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ул. Ровное</w:t>
            </w:r>
          </w:p>
          <w:p w:rsidR="00F26F9C" w:rsidRPr="006F4844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Тат-Кильмезь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6F9C" w:rsidRPr="006F4844" w:rsidTr="00F26F9C">
        <w:tc>
          <w:tcPr>
            <w:tcW w:w="635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F26F9C" w:rsidRPr="006F4844" w:rsidRDefault="00F26F9C" w:rsidP="0071020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 скважина 868</w:t>
            </w:r>
          </w:p>
        </w:tc>
        <w:tc>
          <w:tcPr>
            <w:tcW w:w="2671" w:type="dxa"/>
          </w:tcPr>
          <w:p w:rsidR="00F26F9C" w:rsidRPr="006F4844" w:rsidRDefault="00C503BB" w:rsidP="00C503B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д. Микварово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504" w:type="dxa"/>
          </w:tcPr>
          <w:p w:rsidR="00F26F9C" w:rsidRPr="006F4844" w:rsidRDefault="00C503BB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16" w:type="dxa"/>
          </w:tcPr>
          <w:p w:rsidR="00F26F9C" w:rsidRPr="006F4844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46C4" w:rsidRPr="006F4844" w:rsidRDefault="001346C4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ED2" w:rsidRPr="006F4844" w:rsidRDefault="00D7195B" w:rsidP="00D7195B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водопроводных сетей сельского поселения составляет </w:t>
      </w:r>
      <w:r w:rsidR="00706223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6223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 км.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сегодняшний день реконструирована 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большая часть сетей 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водопровода в д. Малая Кильмезь, </w:t>
      </w:r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остались</w:t>
      </w:r>
      <w:proofErr w:type="gramEnd"/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е 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реконструированы часть водопровода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ул.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Заречная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ул. Зеленая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водопровод ул.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Солнечная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</w:t>
      </w:r>
      <w:r w:rsidR="00334B96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водопровод,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соединяющий ул. Трактовая с Дошкольной группой МКОУ 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lastRenderedPageBreak/>
        <w:t xml:space="preserve">ООШ 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деревни Малая Кильмезь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(детский сад)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роблемной оста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ю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тся водопровод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ы в д. Микварово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д. Вичмарь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 </w:t>
      </w:r>
      <w:r w:rsidR="00E42F49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д. 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Тат-Кильмезь,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где износ составляет около 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0%, не работает водонапорная башня и водопроводная сеть в деревне Малиновка, износ которой составляет около </w:t>
      </w:r>
      <w:r w:rsidR="0093105B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8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0%. </w:t>
      </w:r>
    </w:p>
    <w:p w:rsidR="00AF390A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Артезианские с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кважины работают 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34B96" w:rsidRPr="006F4844">
        <w:rPr>
          <w:rFonts w:ascii="Times New Roman" w:hAnsi="Times New Roman" w:cs="Times New Roman"/>
          <w:color w:val="000000"/>
          <w:sz w:val="28"/>
          <w:szCs w:val="28"/>
        </w:rPr>
        <w:t>автоматическом режиме,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через панель управления упра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вляют насосами.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На артезианских скважинах установлены </w:t>
      </w:r>
      <w:proofErr w:type="spellStart"/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погружные</w:t>
      </w:r>
      <w:proofErr w:type="spellEnd"/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насосы марки ЭЦВ различной мощности.</w:t>
      </w:r>
      <w:r w:rsidR="00AF390A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Износ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</w:t>
      </w:r>
      <w:r w:rsidR="00AF390A" w:rsidRPr="006F4844">
        <w:rPr>
          <w:rFonts w:ascii="Times New Roman" w:hAnsi="Times New Roman" w:cs="Times New Roman"/>
          <w:color w:val="000000"/>
          <w:sz w:val="28"/>
          <w:szCs w:val="28"/>
        </w:rPr>
        <w:t>напорных башен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90A" w:rsidRPr="006F484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0%. </w:t>
      </w:r>
      <w:r w:rsidR="00AF390A" w:rsidRPr="006F4844">
        <w:rPr>
          <w:rFonts w:ascii="Times New Roman" w:hAnsi="Times New Roman" w:cs="Times New Roman"/>
          <w:color w:val="000000"/>
          <w:sz w:val="28"/>
          <w:szCs w:val="28"/>
        </w:rPr>
        <w:t>На скважине за ул. Трактовая деревни Малая Кильмезь требуется установить водонапорную башню. В настоящее время вода качается в систему водопровода напрямую, из-за частых отключений электроэнергии перегорают насосы.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системы водоснабжения требует больших затрат поэтому в мероприятиях программы реконструкц</w:t>
      </w:r>
      <w:r w:rsidR="003822C0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ия будет финансироваться из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источников: целевые программы субъекта Федерации (Кировская области) на условиях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034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</w:t>
      </w:r>
      <w:r w:rsidR="003822C0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(средства федерального бюджета,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средств из местного бюджета,</w:t>
      </w:r>
      <w:r w:rsidR="003822C0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жителей и юридических лиц);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технологическое присоединение к инженерным сетям в</w:t>
      </w:r>
      <w:r w:rsidR="003822C0" w:rsidRPr="006F4844">
        <w:rPr>
          <w:rFonts w:ascii="Times New Roman" w:hAnsi="Times New Roman" w:cs="Times New Roman"/>
          <w:color w:val="000000"/>
          <w:sz w:val="28"/>
          <w:szCs w:val="28"/>
        </w:rPr>
        <w:t>одоснабжения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населения сельского поселения составляет </w:t>
      </w:r>
      <w:r w:rsidR="0060742C" w:rsidRPr="006F4844">
        <w:rPr>
          <w:rFonts w:ascii="Times New Roman" w:hAnsi="Times New Roman" w:cs="Times New Roman"/>
          <w:color w:val="000000"/>
          <w:sz w:val="28"/>
          <w:szCs w:val="28"/>
        </w:rPr>
        <w:t>858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не все пользуются услугами водоснабжения при средней норме потребления </w:t>
      </w:r>
      <w:r w:rsidR="00B748B6" w:rsidRPr="006F4844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62562F" w:rsidRPr="006F48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42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куб.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B748B6" w:rsidRPr="006F4844">
        <w:rPr>
          <w:rFonts w:ascii="Times New Roman" w:hAnsi="Times New Roman" w:cs="Times New Roman"/>
          <w:color w:val="000000"/>
          <w:sz w:val="28"/>
          <w:szCs w:val="28"/>
        </w:rPr>
        <w:t>/сутки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Обеспеченность абонентов приборами учета расходы воды не высока</w:t>
      </w:r>
      <w:r w:rsidR="0060742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2. Анализ существующих проблем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лительная эксплуатация водозаборных скважин, коррозия обсад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ных труб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 органолептические показатели качества питьевой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ентрализованным во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доснабжением не охвачено значительная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часть индивидуальной жилой застройки.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ействующие ВЗУ не оборудованы установками обезжелезивания и установками для профилактического обеззараживания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одозаборные узлы требуют рекон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струкции и капитального ремонта.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тсутствие источников водоснабжения и магистральных водоводов на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нового жилищного фонда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замедляет развитие сельского поселения в целом.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3. Обоснование объемов производственных мощностей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Развитие систем водоснабжения и водоотведения на период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учитывает мероприятия по реорганизации пространственной организации сельского поселения: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увеличение размера территорий, занятых 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жилой застройкой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повышенной комфортности, на основе нового строител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ьства на свободных от застройки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 и реконструкции существующих кварталов жилой застройки;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 ра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звитие систем централизованного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в соответствии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потребностями зон жилищного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коммунально-промышленного строительства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подключения 1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00% населения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ованным системам водоснабжения.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динамика роста численности населени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я в населенных пунктах получена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 на период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планируется с постепенным небольшим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нарастанием ежегодного ввода жилья до достижения благоприятных жилищных условий.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4. Перспективное потребление коммунальных ресурсов в системе водоснабжения</w:t>
      </w:r>
      <w:r w:rsidR="004448A7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Источником хозяйственно-питьевого и противопожарного водоснабжения населенных пунктов сельского поселения прини</w:t>
      </w:r>
      <w:r w:rsidR="004448A7" w:rsidRPr="006F4844">
        <w:rPr>
          <w:rFonts w:ascii="Times New Roman" w:hAnsi="Times New Roman" w:cs="Times New Roman"/>
          <w:color w:val="000000"/>
          <w:sz w:val="28"/>
          <w:szCs w:val="28"/>
        </w:rPr>
        <w:t>маются артезианские воды, а так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же наземно-грунтовые воды.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D2ED2" w:rsidRPr="006F4844" w:rsidRDefault="00242077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планируемая жилая застройка на конец расчетного срока (202</w:t>
      </w:r>
      <w:r w:rsidR="00B748B6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год) оборудуется</w:t>
      </w:r>
      <w:r w:rsidR="00242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автономными  и централизованными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систе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мами водоснабжения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существующий сохраняемый малоэтажный жилой фонд оборудуется ванными и местными водонагревателями;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новое индивидуальное жилищное строительство оборудуется ванными и местными водонагревателями;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нормы потребления </w:t>
      </w:r>
      <w:r w:rsidR="004F148A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жилой застройки с водопроводом и выгребными ямами при круглогодичном проживании – 2,8 куб.м. в месяц.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жилой застройки, садоводческих и дачных домовладений с постоянным и сезонным проживающим населением пользующихся водоразборными колонками – </w:t>
      </w:r>
      <w:smartTag w:uri="urn:schemas-microsoft-com:office:smarttags" w:element="metricconverter">
        <w:smartTagPr>
          <w:attr w:name="ProductID" w:val="1,1 куб. м"/>
        </w:smartTagPr>
        <w:r w:rsidRPr="006F4844">
          <w:rPr>
            <w:rFonts w:ascii="Times New Roman" w:hAnsi="Times New Roman" w:cs="Times New Roman"/>
            <w:color w:val="000000"/>
            <w:sz w:val="28"/>
            <w:szCs w:val="28"/>
          </w:rPr>
          <w:t>1,1 куб. м</w:t>
        </w:r>
      </w:smartTag>
      <w:r w:rsidRPr="006F4844">
        <w:rPr>
          <w:rFonts w:ascii="Times New Roman" w:hAnsi="Times New Roman" w:cs="Times New Roman"/>
          <w:color w:val="000000"/>
          <w:sz w:val="28"/>
          <w:szCs w:val="28"/>
        </w:rPr>
        <w:t>. в месяц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sub_132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1.3.2. Водоотведение</w:t>
      </w:r>
    </w:p>
    <w:bookmarkEnd w:id="5"/>
    <w:p w:rsidR="00242077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поселении отсутствует центральное водо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отведение, поэтому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отв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только с дорожного полотна путем углубления придорожных канав в кюветы или специальные емкости.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sub_13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1.3.3. Теплоснабжение</w:t>
      </w:r>
    </w:p>
    <w:bookmarkEnd w:id="6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Центральное теплоснабжение в 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ском сельском поселении отсутствует. Печное отопление жилых домов и учреждений осуществляется твердым топливом - дрова. Дровами население и учреждения бюджетной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</w:t>
      </w:r>
      <w:r w:rsidR="00DD2ED2" w:rsidRPr="006F4844">
        <w:rPr>
          <w:rFonts w:ascii="Times New Roman" w:hAnsi="Times New Roman" w:cs="Times New Roman"/>
          <w:sz w:val="28"/>
          <w:szCs w:val="28"/>
        </w:rPr>
        <w:t>еры обеспечивают предприятия</w:t>
      </w:r>
      <w:r w:rsidR="00DB0C84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специализирующиеся на заготовке и переработке леса.  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7" w:name="sub_13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1.3.4. Захоронение твердых бытовых отходов</w:t>
      </w:r>
    </w:p>
    <w:bookmarkEnd w:id="7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Ежегодно на территории поселения образуется около </w:t>
      </w:r>
      <w:r w:rsidR="00262E3B" w:rsidRPr="006F4844">
        <w:rPr>
          <w:rFonts w:ascii="Times New Roman" w:hAnsi="Times New Roman" w:cs="Times New Roman"/>
          <w:sz w:val="28"/>
          <w:szCs w:val="28"/>
        </w:rPr>
        <w:t>14</w:t>
      </w:r>
      <w:r w:rsidR="00DD2ED2" w:rsidRPr="006F4844">
        <w:rPr>
          <w:rFonts w:ascii="Times New Roman" w:hAnsi="Times New Roman" w:cs="Times New Roman"/>
          <w:sz w:val="28"/>
          <w:szCs w:val="28"/>
        </w:rPr>
        <w:t>00 куб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твердых бытовых отходов, из них около 3% с повышенной классностью опасности.</w:t>
      </w:r>
    </w:p>
    <w:p w:rsidR="00034DF8" w:rsidRDefault="00242077" w:rsidP="00034DF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>Вывозом твердых б</w:t>
      </w:r>
      <w:r w:rsidR="00DD2ED2" w:rsidRPr="006F4844">
        <w:rPr>
          <w:rFonts w:ascii="Times New Roman" w:hAnsi="Times New Roman" w:cs="Times New Roman"/>
          <w:sz w:val="28"/>
          <w:szCs w:val="28"/>
        </w:rPr>
        <w:t>ытовые отход</w:t>
      </w:r>
      <w:r w:rsidR="00C94104" w:rsidRPr="006F4844">
        <w:rPr>
          <w:rFonts w:ascii="Times New Roman" w:hAnsi="Times New Roman" w:cs="Times New Roman"/>
          <w:sz w:val="28"/>
          <w:szCs w:val="28"/>
        </w:rPr>
        <w:t>ов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от организаций и жилого сектора для захоронения на свалку с января 2019 года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занимается ООО «Куприт».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034DF8" w:rsidRDefault="00034DF8" w:rsidP="00034DF8">
      <w:pPr>
        <w:pStyle w:val="afffa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3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034DF8">
        <w:rPr>
          <w:rFonts w:ascii="Times New Roman" w:hAnsi="Times New Roman" w:cs="Times New Roman"/>
          <w:b/>
          <w:sz w:val="28"/>
          <w:szCs w:val="28"/>
        </w:rPr>
        <w:t>1.3.5. Ливневая канализация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DD2ED2" w:rsidRPr="006F4844" w:rsidRDefault="00034DF8" w:rsidP="00034DF8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8" w:name="sub_136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1.3.6. Электроснабжение</w:t>
      </w:r>
    </w:p>
    <w:bookmarkEnd w:id="8"/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892571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ского сельского поселения производится </w:t>
      </w:r>
      <w:proofErr w:type="spellStart"/>
      <w:r w:rsidR="00DD2ED2" w:rsidRPr="006F4844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2571" w:rsidRPr="006F4844">
        <w:rPr>
          <w:rFonts w:ascii="Times New Roman" w:hAnsi="Times New Roman" w:cs="Times New Roman"/>
          <w:sz w:val="28"/>
          <w:szCs w:val="28"/>
        </w:rPr>
        <w:t>ей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В-П</w:t>
      </w:r>
      <w:r w:rsidR="00034DF8">
        <w:rPr>
          <w:rFonts w:ascii="Times New Roman" w:hAnsi="Times New Roman" w:cs="Times New Roman"/>
          <w:sz w:val="28"/>
          <w:szCs w:val="28"/>
        </w:rPr>
        <w:t xml:space="preserve">олянские электрические </w:t>
      </w:r>
      <w:r w:rsidR="00C94104" w:rsidRPr="006F4844">
        <w:rPr>
          <w:rFonts w:ascii="Times New Roman" w:hAnsi="Times New Roman" w:cs="Times New Roman"/>
          <w:sz w:val="28"/>
          <w:szCs w:val="28"/>
        </w:rPr>
        <w:t>сет</w:t>
      </w:r>
      <w:r w:rsidR="00262E3B" w:rsidRPr="006F4844">
        <w:rPr>
          <w:rFonts w:ascii="Times New Roman" w:hAnsi="Times New Roman" w:cs="Times New Roman"/>
          <w:sz w:val="28"/>
          <w:szCs w:val="28"/>
        </w:rPr>
        <w:t>и.  Подстанция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электроснабжения, расположенн</w:t>
      </w:r>
      <w:r w:rsidR="00C94104" w:rsidRPr="006F4844">
        <w:rPr>
          <w:rFonts w:ascii="Times New Roman" w:hAnsi="Times New Roman" w:cs="Times New Roman"/>
          <w:sz w:val="28"/>
          <w:szCs w:val="28"/>
        </w:rPr>
        <w:t>ая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на территории сельского</w:t>
      </w:r>
      <w:r w:rsidR="00892571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поселения</w:t>
      </w:r>
      <w:r w:rsidR="00892571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обслуживается уполномоченной организацией. Обслуживание и текущий ремонт </w:t>
      </w:r>
      <w:r w:rsidR="00892571" w:rsidRPr="006F4844">
        <w:rPr>
          <w:rFonts w:ascii="Times New Roman" w:hAnsi="Times New Roman" w:cs="Times New Roman"/>
          <w:sz w:val="28"/>
          <w:szCs w:val="28"/>
        </w:rPr>
        <w:t>электро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сетей производит </w:t>
      </w:r>
      <w:proofErr w:type="spellStart"/>
      <w:r w:rsidR="00DD2ED2" w:rsidRPr="006F4844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РЭС. </w:t>
      </w:r>
    </w:p>
    <w:p w:rsidR="00DD2ED2" w:rsidRPr="006F4844" w:rsidRDefault="00B50FAA" w:rsidP="00B50FAA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9" w:name="sub_137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1.3.7. Телефонная связь, телевидение, интернет</w:t>
      </w:r>
    </w:p>
    <w:p w:rsidR="00DD2ED2" w:rsidRPr="006F4844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bookmarkStart w:id="10" w:name="sub_1371"/>
      <w:bookmarkEnd w:id="9"/>
      <w:r w:rsidRPr="006F4844">
        <w:rPr>
          <w:rFonts w:ascii="Times New Roman" w:hAnsi="Times New Roman"/>
          <w:bCs w:val="0"/>
          <w:sz w:val="28"/>
          <w:szCs w:val="28"/>
        </w:rPr>
        <w:t>Телефонная связь</w:t>
      </w:r>
    </w:p>
    <w:bookmarkEnd w:id="10"/>
    <w:p w:rsidR="00B50FAA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В Малокильмезском сельском поселении деревни Микварово, Тат-Кильмезь и Вичмарь обслуживаются АТС </w:t>
      </w:r>
      <w:proofErr w:type="spellStart"/>
      <w:r w:rsidR="004B30EE" w:rsidRPr="006F48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B30EE" w:rsidRPr="006F4844">
        <w:rPr>
          <w:rFonts w:ascii="Times New Roman" w:hAnsi="Times New Roman" w:cs="Times New Roman"/>
          <w:sz w:val="28"/>
          <w:szCs w:val="28"/>
        </w:rPr>
        <w:t>. Кильмезь, деревни Малая Кильмезь, Малиновка, Пикшинерь, Свет-Знание, Кабачки, Дуброво АТС д. Малая Кильмезь осуществляемая ПАО «</w:t>
      </w:r>
      <w:proofErr w:type="spellStart"/>
      <w:r w:rsidR="004B30EE" w:rsidRPr="006F484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4B30EE" w:rsidRPr="006F4844">
        <w:rPr>
          <w:rFonts w:ascii="Times New Roman" w:hAnsi="Times New Roman" w:cs="Times New Roman"/>
          <w:sz w:val="28"/>
          <w:szCs w:val="28"/>
        </w:rPr>
        <w:t xml:space="preserve">». </w:t>
      </w:r>
      <w:r w:rsidR="00B5195D" w:rsidRPr="006F4844">
        <w:rPr>
          <w:rFonts w:ascii="Times New Roman" w:hAnsi="Times New Roman" w:cs="Times New Roman"/>
          <w:sz w:val="28"/>
          <w:szCs w:val="28"/>
        </w:rPr>
        <w:t xml:space="preserve">Обеспечение сотовой телефонной связью </w:t>
      </w:r>
      <w:r w:rsidR="00286F21" w:rsidRPr="006F4844">
        <w:rPr>
          <w:rFonts w:ascii="Times New Roman" w:hAnsi="Times New Roman" w:cs="Times New Roman"/>
          <w:sz w:val="28"/>
          <w:szCs w:val="28"/>
        </w:rPr>
        <w:t>осуществля</w:t>
      </w:r>
      <w:r w:rsidR="004B30EE" w:rsidRPr="006F4844">
        <w:rPr>
          <w:rFonts w:ascii="Times New Roman" w:hAnsi="Times New Roman" w:cs="Times New Roman"/>
          <w:sz w:val="28"/>
          <w:szCs w:val="28"/>
        </w:rPr>
        <w:t>ю</w:t>
      </w:r>
      <w:r w:rsidR="00286F21" w:rsidRPr="006F4844">
        <w:rPr>
          <w:rFonts w:ascii="Times New Roman" w:hAnsi="Times New Roman" w:cs="Times New Roman"/>
          <w:sz w:val="28"/>
          <w:szCs w:val="28"/>
        </w:rPr>
        <w:t>тся сотов</w:t>
      </w:r>
      <w:r w:rsidR="00B5195D" w:rsidRPr="006F4844">
        <w:rPr>
          <w:rFonts w:ascii="Times New Roman" w:hAnsi="Times New Roman" w:cs="Times New Roman"/>
          <w:sz w:val="28"/>
          <w:szCs w:val="28"/>
        </w:rPr>
        <w:t>ыми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5195D" w:rsidRPr="006F4844">
        <w:rPr>
          <w:rFonts w:ascii="Times New Roman" w:hAnsi="Times New Roman" w:cs="Times New Roman"/>
          <w:sz w:val="28"/>
          <w:szCs w:val="28"/>
        </w:rPr>
        <w:t>ями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МТС</w:t>
      </w:r>
      <w:r w:rsidR="00B5195D" w:rsidRPr="006F4844">
        <w:rPr>
          <w:rFonts w:ascii="Times New Roman" w:hAnsi="Times New Roman" w:cs="Times New Roman"/>
          <w:sz w:val="28"/>
          <w:szCs w:val="28"/>
        </w:rPr>
        <w:t>, Мегафон, Теле</w:t>
      </w:r>
      <w:proofErr w:type="gramStart"/>
      <w:r w:rsidR="00B5195D" w:rsidRPr="006F484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5195D" w:rsidRPr="006F4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95D" w:rsidRPr="006F4844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373"/>
    </w:p>
    <w:p w:rsidR="00DD2ED2" w:rsidRPr="00B50FAA" w:rsidRDefault="00DD2ED2" w:rsidP="00B50F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0FAA">
        <w:rPr>
          <w:rFonts w:ascii="Times New Roman" w:hAnsi="Times New Roman"/>
          <w:b/>
          <w:bCs/>
          <w:sz w:val="28"/>
          <w:szCs w:val="28"/>
        </w:rPr>
        <w:t>Телевидение</w:t>
      </w:r>
    </w:p>
    <w:bookmarkEnd w:id="11"/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Телевизионное вещание в поселении  осуще</w:t>
      </w:r>
      <w:r w:rsidR="00A1697C" w:rsidRPr="006F4844">
        <w:rPr>
          <w:rFonts w:ascii="Times New Roman" w:hAnsi="Times New Roman" w:cs="Times New Roman"/>
          <w:sz w:val="28"/>
          <w:szCs w:val="28"/>
        </w:rPr>
        <w:t>ствляет ТВ-центром. 15 апреля 2019г</w:t>
      </w:r>
      <w:r w:rsidR="00BD2492" w:rsidRPr="006F4844">
        <w:rPr>
          <w:rFonts w:ascii="Times New Roman" w:hAnsi="Times New Roman" w:cs="Times New Roman"/>
          <w:sz w:val="28"/>
          <w:szCs w:val="28"/>
        </w:rPr>
        <w:t xml:space="preserve"> был произведен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переход на цифровое телевещание.</w:t>
      </w:r>
      <w:r w:rsidR="00286F21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6F4844" w:rsidRDefault="00DD2ED2" w:rsidP="00DD2E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0EE" w:rsidRPr="006F4844">
        <w:rPr>
          <w:rFonts w:ascii="Times New Roman" w:hAnsi="Times New Roman" w:cs="Times New Roman"/>
          <w:sz w:val="28"/>
          <w:szCs w:val="28"/>
        </w:rPr>
        <w:t>Кроме кабельного интернета</w:t>
      </w:r>
      <w:r w:rsidR="00215488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различные объекты пользуются беспроводным интернетом </w:t>
      </w:r>
      <w:r w:rsidR="00892571" w:rsidRPr="006F4844">
        <w:rPr>
          <w:rFonts w:ascii="Times New Roman" w:hAnsi="Times New Roman" w:cs="Times New Roman"/>
          <w:sz w:val="28"/>
          <w:szCs w:val="28"/>
        </w:rPr>
        <w:t xml:space="preserve">посредством модема, но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таковых очень мало т. к. качество такого интернета не удовлетворяет потребности жителей и организаций. </w:t>
      </w:r>
      <w:r w:rsidR="004B30EE" w:rsidRPr="006F4844">
        <w:rPr>
          <w:rFonts w:ascii="Times New Roman" w:hAnsi="Times New Roman" w:cs="Times New Roman"/>
          <w:sz w:val="28"/>
          <w:szCs w:val="28"/>
        </w:rPr>
        <w:t>Емкость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кабельн</w:t>
      </w:r>
      <w:r w:rsidR="004B30EE" w:rsidRPr="006F4844">
        <w:rPr>
          <w:rFonts w:ascii="Times New Roman" w:hAnsi="Times New Roman" w:cs="Times New Roman"/>
          <w:sz w:val="28"/>
          <w:szCs w:val="28"/>
        </w:rPr>
        <w:t>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B30EE" w:rsidRPr="006F4844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4B30EE" w:rsidRPr="006F4844">
        <w:rPr>
          <w:rFonts w:ascii="Times New Roman" w:hAnsi="Times New Roman" w:cs="Times New Roman"/>
          <w:sz w:val="28"/>
          <w:szCs w:val="28"/>
        </w:rPr>
        <w:t>, поэтому не хватает</w:t>
      </w:r>
      <w:r w:rsidR="00DD2ED2" w:rsidRPr="006F4844">
        <w:rPr>
          <w:rFonts w:ascii="Times New Roman" w:hAnsi="Times New Roman" w:cs="Times New Roman"/>
          <w:sz w:val="28"/>
          <w:szCs w:val="28"/>
        </w:rPr>
        <w:t>.</w:t>
      </w: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2ED2" w:rsidRPr="006F4844" w:rsidRDefault="00DD2ED2" w:rsidP="00242077">
      <w:pPr>
        <w:pStyle w:val="af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200"/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F48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. План </w:t>
      </w:r>
      <w:proofErr w:type="gramStart"/>
      <w:r w:rsidRPr="006F4844"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EED" w:rsidRPr="006F4844">
        <w:rPr>
          <w:rFonts w:ascii="Times New Roman" w:hAnsi="Times New Roman" w:cs="Times New Roman"/>
          <w:b/>
          <w:bCs/>
          <w:sz w:val="28"/>
          <w:szCs w:val="28"/>
        </w:rPr>
        <w:t>Малокильмез</w:t>
      </w:r>
      <w:r w:rsidR="00242077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42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E3724" w:rsidRPr="006F48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35950" w:rsidRPr="006F48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F48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2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системы коммунальной инфраструктуры жизнеобеспечения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EE3724" w:rsidRPr="006F4844">
        <w:rPr>
          <w:rFonts w:ascii="Times New Roman" w:hAnsi="Times New Roman" w:cs="Times New Roman"/>
          <w:sz w:val="28"/>
          <w:szCs w:val="28"/>
        </w:rPr>
        <w:t>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>ского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инфраструктуры, предлагается выполнить мероприятия по комплексному развитию систе</w:t>
      </w:r>
      <w:r w:rsidR="00EE3724" w:rsidRPr="006F4844">
        <w:rPr>
          <w:rFonts w:ascii="Times New Roman" w:hAnsi="Times New Roman" w:cs="Times New Roman"/>
          <w:sz w:val="28"/>
          <w:szCs w:val="28"/>
        </w:rPr>
        <w:t xml:space="preserve">мы </w:t>
      </w:r>
      <w:r w:rsidR="00EE3724" w:rsidRPr="006F4844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Малокильмез</w:t>
      </w:r>
      <w:r w:rsidR="00DD2ED2" w:rsidRPr="006F4844">
        <w:rPr>
          <w:rFonts w:ascii="Times New Roman" w:hAnsi="Times New Roman" w:cs="Times New Roman"/>
          <w:sz w:val="28"/>
          <w:szCs w:val="28"/>
        </w:rPr>
        <w:t>ского сельского поселения на 201</w:t>
      </w:r>
      <w:r w:rsidR="00EE3724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- 202</w:t>
      </w:r>
      <w:r w:rsidR="00535950" w:rsidRPr="006F4844">
        <w:rPr>
          <w:rFonts w:ascii="Times New Roman" w:hAnsi="Times New Roman" w:cs="Times New Roman"/>
          <w:sz w:val="28"/>
          <w:szCs w:val="28"/>
        </w:rPr>
        <w:t>8</w:t>
      </w:r>
      <w:r w:rsidR="00E909D5" w:rsidRPr="006F4844">
        <w:rPr>
          <w:rFonts w:ascii="Times New Roman" w:hAnsi="Times New Roman" w:cs="Times New Roman"/>
          <w:sz w:val="28"/>
          <w:szCs w:val="28"/>
        </w:rPr>
        <w:t xml:space="preserve"> г</w:t>
      </w:r>
      <w:r w:rsidR="00DD2ED2" w:rsidRPr="006F4844">
        <w:rPr>
          <w:rFonts w:ascii="Times New Roman" w:hAnsi="Times New Roman" w:cs="Times New Roman"/>
          <w:sz w:val="28"/>
          <w:szCs w:val="28"/>
        </w:rPr>
        <w:t>, а именно по разделам: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B50FAA" w:rsidP="00B50FAA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13" w:name="sub_210"/>
      <w:r>
        <w:rPr>
          <w:rFonts w:ascii="Times New Roman" w:hAnsi="Times New Roman"/>
          <w:bCs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2.1. Водоснабжение</w:t>
      </w:r>
    </w:p>
    <w:p w:rsidR="00F64E7F" w:rsidRPr="006F4844" w:rsidRDefault="00B50FAA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 период реализации Программы предусматривается </w:t>
      </w:r>
      <w:r w:rsidR="00242077">
        <w:rPr>
          <w:rFonts w:ascii="Times New Roman" w:hAnsi="Times New Roman" w:cs="Times New Roman"/>
          <w:sz w:val="28"/>
          <w:szCs w:val="28"/>
        </w:rPr>
        <w:t xml:space="preserve">численность населения не </w:t>
      </w:r>
      <w:proofErr w:type="spellStart"/>
      <w:r w:rsidR="00242077">
        <w:rPr>
          <w:rFonts w:ascii="Times New Roman" w:hAnsi="Times New Roman" w:cs="Times New Roman"/>
          <w:sz w:val="28"/>
          <w:szCs w:val="28"/>
        </w:rPr>
        <w:t>болеее</w:t>
      </w:r>
      <w:proofErr w:type="spellEnd"/>
      <w:r w:rsidR="003C1B46" w:rsidRPr="006F4844">
        <w:rPr>
          <w:rFonts w:ascii="Times New Roman" w:hAnsi="Times New Roman" w:cs="Times New Roman"/>
          <w:sz w:val="28"/>
          <w:szCs w:val="28"/>
        </w:rPr>
        <w:t xml:space="preserve"> 90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0 человек. Согласно </w:t>
      </w:r>
      <w:proofErr w:type="spellStart"/>
      <w:r w:rsidR="00DD2ED2" w:rsidRPr="006F484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 (табл.4) норма водопотребления </w:t>
      </w:r>
      <w:r w:rsidR="0062562F" w:rsidRPr="006F4844">
        <w:rPr>
          <w:rFonts w:ascii="Times New Roman" w:hAnsi="Times New Roman" w:cs="Times New Roman"/>
          <w:sz w:val="28"/>
          <w:szCs w:val="28"/>
        </w:rPr>
        <w:t>2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00 литров на 1 человека в сутки. Среднее суточное водопотребление составит </w:t>
      </w:r>
      <w:r w:rsidR="00AB4178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>00х</w:t>
      </w:r>
      <w:r w:rsidR="0062562F" w:rsidRPr="006F4844">
        <w:rPr>
          <w:rFonts w:ascii="Times New Roman" w:hAnsi="Times New Roman" w:cs="Times New Roman"/>
          <w:sz w:val="28"/>
          <w:szCs w:val="28"/>
        </w:rPr>
        <w:t>200/1000=</w:t>
      </w:r>
      <w:r w:rsidR="00D253B0" w:rsidRPr="006F4844">
        <w:rPr>
          <w:rFonts w:ascii="Times New Roman" w:hAnsi="Times New Roman" w:cs="Times New Roman"/>
          <w:sz w:val="28"/>
          <w:szCs w:val="28"/>
        </w:rPr>
        <w:t>180</w:t>
      </w:r>
      <w:r w:rsidR="0062562F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>/сутки.</w:t>
      </w:r>
      <w:r w:rsidR="00AD075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C60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Малокильмезского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C60" w:rsidRPr="006F4844">
        <w:rPr>
          <w:rFonts w:ascii="Times New Roman" w:hAnsi="Times New Roman" w:cs="Times New Roman"/>
          <w:color w:val="000000"/>
          <w:sz w:val="28"/>
          <w:szCs w:val="28"/>
        </w:rPr>
        <w:t>Общая потребность в воде на конец расчетного периода (2028 год) должна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C60" w:rsidRPr="006F4844">
        <w:rPr>
          <w:rFonts w:ascii="Times New Roman" w:hAnsi="Times New Roman" w:cs="Times New Roman"/>
          <w:color w:val="000000"/>
          <w:sz w:val="28"/>
          <w:szCs w:val="28"/>
        </w:rPr>
        <w:t>составить 65 тыс. куб.м./год.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Источником водоснабжения населенных пунктов Малокильмезского сельского поселения 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</w:t>
      </w:r>
      <w:proofErr w:type="gramStart"/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.1.4.1110-02 «Зоны санитарной охраны источников водоснабжения и водопроводов хозяйственно-питьевого водоснабжения».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64E7F" w:rsidRPr="006F4844" w:rsidRDefault="00242077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органолептических свойств питьевой воды на всех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F64E7F" w:rsidRPr="006F4844" w:rsidRDefault="00BD2492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системы водоснабжения сельского поселения планируется:</w:t>
      </w:r>
    </w:p>
    <w:p w:rsidR="00F64E7F" w:rsidRPr="006F4844" w:rsidRDefault="00F64E7F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64E7F" w:rsidRPr="006F4844" w:rsidRDefault="00F64E7F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</w:t>
      </w:r>
      <w:proofErr w:type="spellStart"/>
      <w:r w:rsidRPr="006F484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 и СП 3</w:t>
      </w:r>
      <w:r w:rsidR="00AD075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1.13330.2012 </w:t>
      </w:r>
      <w:proofErr w:type="spellStart"/>
      <w:r w:rsidR="00AD0756" w:rsidRPr="006F484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AD0756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2.04.02-84* «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6F4844">
          <w:rPr>
            <w:rFonts w:ascii="Times New Roman" w:hAnsi="Times New Roman" w:cs="Times New Roman"/>
            <w:color w:val="000000"/>
            <w:sz w:val="28"/>
            <w:szCs w:val="28"/>
          </w:rPr>
          <w:t>0,5 га</w:t>
        </w:r>
      </w:smartTag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8EB" w:rsidRPr="006F4844" w:rsidRDefault="00BA08EB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реконструировать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изношенные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водопроводные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сети, сети недостаточного диаметра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4E7F" w:rsidRPr="006F4844" w:rsidRDefault="00BA08EB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проложить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proofErr w:type="gramStart"/>
      <w:r w:rsidRPr="006F4844">
        <w:rPr>
          <w:rFonts w:ascii="Times New Roman" w:hAnsi="Times New Roman" w:cs="Times New Roman"/>
          <w:color w:val="000000"/>
          <w:sz w:val="28"/>
          <w:szCs w:val="28"/>
        </w:rPr>
        <w:t>сети</w:t>
      </w:r>
      <w:proofErr w:type="gramEnd"/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64E7F" w:rsidRPr="006F4844" w:rsidRDefault="00F64E7F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64E7F" w:rsidRPr="006F4844" w:rsidRDefault="00242077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64E7F" w:rsidRPr="006F4844" w:rsidRDefault="00242077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1. Построить ВЗУ в составе центрального водоснабжения или провести реконструкцию с уст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>ановкой станций водоподготовки.</w:t>
      </w:r>
    </w:p>
    <w:p w:rsidR="00F64E7F" w:rsidRPr="006F4844" w:rsidRDefault="00242077" w:rsidP="00BD249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F64E7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</w:t>
      </w:r>
    </w:p>
    <w:p w:rsidR="00F64E7F" w:rsidRPr="006F4844" w:rsidRDefault="00F64E7F" w:rsidP="00F64E7F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F64E7F" w:rsidRPr="00B50FAA" w:rsidRDefault="00B50FAA" w:rsidP="00F64E7F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64E7F" w:rsidRPr="00B50FAA">
        <w:rPr>
          <w:rFonts w:ascii="Times New Roman" w:hAnsi="Times New Roman" w:cs="Times New Roman"/>
          <w:b/>
          <w:color w:val="000000"/>
          <w:sz w:val="28"/>
          <w:szCs w:val="28"/>
        </w:rPr>
        <w:t>Таблица 3. Характеристика реконструируемых и вновь создаваемых</w:t>
      </w:r>
      <w:r w:rsidR="009776BB" w:rsidRPr="00B50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объектов водоснабжения в Малокильмез</w:t>
      </w:r>
      <w:r w:rsidR="00F64E7F" w:rsidRPr="00B50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ском сельском поселении в срок </w:t>
      </w:r>
      <w:r w:rsidR="009776BB" w:rsidRPr="00B50FAA">
        <w:rPr>
          <w:rFonts w:ascii="Times New Roman" w:hAnsi="Times New Roman" w:cs="Times New Roman"/>
          <w:b/>
          <w:color w:val="000000"/>
          <w:sz w:val="28"/>
          <w:szCs w:val="28"/>
        </w:rPr>
        <w:t>до 202</w:t>
      </w:r>
      <w:r w:rsidR="00535950" w:rsidRPr="00B50FA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64E7F" w:rsidRPr="00B50F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94072" w:rsidRPr="006F4844" w:rsidRDefault="00994072" w:rsidP="00F64E7F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f2"/>
        <w:tblW w:w="0" w:type="auto"/>
        <w:tblLook w:val="04A0"/>
      </w:tblPr>
      <w:tblGrid>
        <w:gridCol w:w="3690"/>
        <w:gridCol w:w="2950"/>
        <w:gridCol w:w="1579"/>
        <w:gridCol w:w="1350"/>
      </w:tblGrid>
      <w:tr w:rsidR="00994072" w:rsidRPr="006F4844" w:rsidTr="000A7A82">
        <w:tc>
          <w:tcPr>
            <w:tcW w:w="4219" w:type="dxa"/>
          </w:tcPr>
          <w:p w:rsidR="00994072" w:rsidRPr="006F4844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994072" w:rsidRPr="006F4844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417" w:type="dxa"/>
          </w:tcPr>
          <w:p w:rsidR="00994072" w:rsidRPr="006F4844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382" w:type="dxa"/>
          </w:tcPr>
          <w:p w:rsidR="00994072" w:rsidRPr="006F4844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Затраты, тыс. руб.</w:t>
            </w:r>
          </w:p>
        </w:tc>
      </w:tr>
      <w:tr w:rsidR="00994072" w:rsidRPr="006F4844" w:rsidTr="000A7A82">
        <w:tc>
          <w:tcPr>
            <w:tcW w:w="4219" w:type="dxa"/>
          </w:tcPr>
          <w:p w:rsidR="00994072" w:rsidRPr="006F4844" w:rsidRDefault="00994072" w:rsidP="000A7A8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водонапорной башни д. Малая Кильмезь</w:t>
            </w:r>
          </w:p>
        </w:tc>
        <w:tc>
          <w:tcPr>
            <w:tcW w:w="3119" w:type="dxa"/>
          </w:tcPr>
          <w:p w:rsidR="00994072" w:rsidRPr="006F4844" w:rsidRDefault="00994072" w:rsidP="000A7A8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Малая Кильмезь за</w:t>
            </w:r>
            <w:r w:rsidR="000A7A82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Трактовая</w:t>
            </w:r>
          </w:p>
        </w:tc>
        <w:tc>
          <w:tcPr>
            <w:tcW w:w="1417" w:type="dxa"/>
          </w:tcPr>
          <w:p w:rsidR="00994072" w:rsidRPr="006F4844" w:rsidRDefault="000A7A8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2" w:type="dxa"/>
          </w:tcPr>
          <w:p w:rsidR="00994072" w:rsidRPr="006F4844" w:rsidRDefault="000A7A82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843,9</w:t>
            </w:r>
          </w:p>
        </w:tc>
      </w:tr>
      <w:tr w:rsidR="00994072" w:rsidRPr="006F4844" w:rsidTr="000A7A82">
        <w:tc>
          <w:tcPr>
            <w:tcW w:w="4219" w:type="dxa"/>
          </w:tcPr>
          <w:p w:rsidR="00994072" w:rsidRPr="006F4844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="00F76B5F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водопровода 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76B5F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м.</w:t>
            </w:r>
          </w:p>
        </w:tc>
        <w:tc>
          <w:tcPr>
            <w:tcW w:w="3119" w:type="dxa"/>
          </w:tcPr>
          <w:p w:rsidR="00994072" w:rsidRPr="006F4844" w:rsidRDefault="00F76B5F" w:rsidP="00F76B5F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Малая Кильмезь </w:t>
            </w:r>
            <w:r w:rsidR="00394792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Заречная </w:t>
            </w:r>
          </w:p>
        </w:tc>
        <w:tc>
          <w:tcPr>
            <w:tcW w:w="1417" w:type="dxa"/>
          </w:tcPr>
          <w:p w:rsidR="00994072" w:rsidRPr="006F4844" w:rsidRDefault="00F76B5F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82" w:type="dxa"/>
          </w:tcPr>
          <w:p w:rsidR="00994072" w:rsidRPr="006F4844" w:rsidRDefault="001A4C9E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994072" w:rsidRPr="006F4844" w:rsidTr="000A7A82">
        <w:tc>
          <w:tcPr>
            <w:tcW w:w="4219" w:type="dxa"/>
          </w:tcPr>
          <w:p w:rsidR="00994072" w:rsidRPr="006F4844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Реконструкция</w:t>
            </w:r>
            <w:r w:rsidR="00F76B5F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водопровода 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6B5F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м.</w:t>
            </w:r>
          </w:p>
        </w:tc>
        <w:tc>
          <w:tcPr>
            <w:tcW w:w="3119" w:type="dxa"/>
          </w:tcPr>
          <w:p w:rsidR="00994072" w:rsidRPr="006F4844" w:rsidRDefault="00F76B5F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Малая Кильмезь ул. </w:t>
            </w:r>
            <w:r w:rsidR="00394792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1417" w:type="dxa"/>
          </w:tcPr>
          <w:p w:rsidR="00994072" w:rsidRPr="006F4844" w:rsidRDefault="00F76B5F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994072" w:rsidRPr="006F4844" w:rsidRDefault="001A4C9E" w:rsidP="000A7A8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394792" w:rsidRPr="006F4844" w:rsidTr="000A7A82">
        <w:tc>
          <w:tcPr>
            <w:tcW w:w="4219" w:type="dxa"/>
          </w:tcPr>
          <w:p w:rsidR="00394792" w:rsidRPr="006F4844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водопровода 80 м.</w:t>
            </w:r>
          </w:p>
        </w:tc>
        <w:tc>
          <w:tcPr>
            <w:tcW w:w="3119" w:type="dxa"/>
          </w:tcPr>
          <w:p w:rsidR="00394792" w:rsidRPr="006F4844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Малая Кильмезь ул. Зеленая</w:t>
            </w:r>
          </w:p>
        </w:tc>
        <w:tc>
          <w:tcPr>
            <w:tcW w:w="1417" w:type="dxa"/>
          </w:tcPr>
          <w:p w:rsidR="00394792" w:rsidRPr="006F4844" w:rsidRDefault="00394792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394792" w:rsidRPr="006F4844" w:rsidRDefault="001A4C9E" w:rsidP="001A4C9E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394792" w:rsidRPr="006F4844" w:rsidTr="000A7A82">
        <w:tc>
          <w:tcPr>
            <w:tcW w:w="4219" w:type="dxa"/>
          </w:tcPr>
          <w:p w:rsidR="00394792" w:rsidRPr="006F4844" w:rsidRDefault="00394792" w:rsidP="00690E2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скважин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водопровода 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м.</w:t>
            </w:r>
          </w:p>
        </w:tc>
        <w:tc>
          <w:tcPr>
            <w:tcW w:w="3119" w:type="dxa"/>
          </w:tcPr>
          <w:p w:rsidR="00394792" w:rsidRPr="006F4844" w:rsidRDefault="00394792" w:rsidP="00394792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Тат-Кильмезь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Звездная</w:t>
            </w:r>
          </w:p>
        </w:tc>
        <w:tc>
          <w:tcPr>
            <w:tcW w:w="1417" w:type="dxa"/>
          </w:tcPr>
          <w:p w:rsidR="00394792" w:rsidRPr="006F4844" w:rsidRDefault="00394792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E2D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394792" w:rsidRPr="006F4844" w:rsidRDefault="00690E2D" w:rsidP="00394792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A4C9E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690E2D" w:rsidRPr="006F4844" w:rsidTr="000A7A82">
        <w:tc>
          <w:tcPr>
            <w:tcW w:w="4219" w:type="dxa"/>
          </w:tcPr>
          <w:p w:rsidR="00690E2D" w:rsidRPr="006F4844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скважины и водопровода 1000 м.</w:t>
            </w:r>
          </w:p>
        </w:tc>
        <w:tc>
          <w:tcPr>
            <w:tcW w:w="3119" w:type="dxa"/>
          </w:tcPr>
          <w:p w:rsidR="00690E2D" w:rsidRPr="006F4844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Тат-Кильмезь, ул. Ровное</w:t>
            </w:r>
          </w:p>
        </w:tc>
        <w:tc>
          <w:tcPr>
            <w:tcW w:w="1417" w:type="dxa"/>
          </w:tcPr>
          <w:p w:rsidR="00690E2D" w:rsidRPr="006F4844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82" w:type="dxa"/>
          </w:tcPr>
          <w:p w:rsidR="00690E2D" w:rsidRPr="006F4844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690E2D" w:rsidRPr="006F4844" w:rsidTr="000A7A82">
        <w:tc>
          <w:tcPr>
            <w:tcW w:w="4219" w:type="dxa"/>
          </w:tcPr>
          <w:p w:rsidR="00690E2D" w:rsidRPr="006F4844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скважины и водопровода 2500 м.</w:t>
            </w:r>
          </w:p>
        </w:tc>
        <w:tc>
          <w:tcPr>
            <w:tcW w:w="3119" w:type="dxa"/>
          </w:tcPr>
          <w:p w:rsidR="00690E2D" w:rsidRPr="006F4844" w:rsidRDefault="00690E2D" w:rsidP="00690E2D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Микварово</w:t>
            </w:r>
          </w:p>
        </w:tc>
        <w:tc>
          <w:tcPr>
            <w:tcW w:w="1417" w:type="dxa"/>
          </w:tcPr>
          <w:p w:rsidR="00690E2D" w:rsidRPr="006F4844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82" w:type="dxa"/>
          </w:tcPr>
          <w:p w:rsidR="00690E2D" w:rsidRPr="006F4844" w:rsidRDefault="00690E2D" w:rsidP="00690E2D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3750,0</w:t>
            </w:r>
          </w:p>
        </w:tc>
      </w:tr>
      <w:tr w:rsidR="005E2094" w:rsidRPr="006F4844" w:rsidTr="000A7A82">
        <w:tc>
          <w:tcPr>
            <w:tcW w:w="42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скважины и водопровода 1500 м.</w:t>
            </w:r>
          </w:p>
        </w:tc>
        <w:tc>
          <w:tcPr>
            <w:tcW w:w="31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Кабачки</w:t>
            </w:r>
          </w:p>
        </w:tc>
        <w:tc>
          <w:tcPr>
            <w:tcW w:w="1417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382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2250,0</w:t>
            </w:r>
          </w:p>
        </w:tc>
      </w:tr>
      <w:tr w:rsidR="005E2094" w:rsidRPr="006F4844" w:rsidTr="000A7A82">
        <w:tc>
          <w:tcPr>
            <w:tcW w:w="42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скважины и водопровода 1000 м.</w:t>
            </w:r>
          </w:p>
        </w:tc>
        <w:tc>
          <w:tcPr>
            <w:tcW w:w="31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Малиновка</w:t>
            </w:r>
          </w:p>
        </w:tc>
        <w:tc>
          <w:tcPr>
            <w:tcW w:w="1417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382" w:type="dxa"/>
          </w:tcPr>
          <w:p w:rsidR="005E2094" w:rsidRPr="006F4844" w:rsidRDefault="00B50FAA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E2094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5E2094" w:rsidRPr="006F4844" w:rsidTr="000A7A82">
        <w:tc>
          <w:tcPr>
            <w:tcW w:w="42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скважины и водопровода 1000 м.</w:t>
            </w:r>
          </w:p>
        </w:tc>
        <w:tc>
          <w:tcPr>
            <w:tcW w:w="31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Пикшинерь</w:t>
            </w:r>
          </w:p>
        </w:tc>
        <w:tc>
          <w:tcPr>
            <w:tcW w:w="1417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1382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5E2094" w:rsidRPr="006F4844" w:rsidTr="000A7A82">
        <w:tc>
          <w:tcPr>
            <w:tcW w:w="42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скважины и водопровода 1000 м.</w:t>
            </w:r>
          </w:p>
        </w:tc>
        <w:tc>
          <w:tcPr>
            <w:tcW w:w="31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Свет-Знание</w:t>
            </w:r>
          </w:p>
        </w:tc>
        <w:tc>
          <w:tcPr>
            <w:tcW w:w="1417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1382" w:type="dxa"/>
          </w:tcPr>
          <w:p w:rsidR="005E2094" w:rsidRPr="006F4844" w:rsidRDefault="00B50FAA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E2094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</w:tr>
      <w:tr w:rsidR="005E2094" w:rsidRPr="006F4844" w:rsidTr="000A7A82">
        <w:tc>
          <w:tcPr>
            <w:tcW w:w="42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119" w:type="dxa"/>
          </w:tcPr>
          <w:p w:rsidR="005E2094" w:rsidRPr="006F4844" w:rsidRDefault="005E2094" w:rsidP="005E2094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2094" w:rsidRPr="006F4844" w:rsidRDefault="005E2094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5E2094" w:rsidRPr="006F4844" w:rsidRDefault="00B50FAA" w:rsidP="005E2094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E2094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</w:tr>
    </w:tbl>
    <w:p w:rsidR="00994072" w:rsidRPr="006F4844" w:rsidRDefault="00994072" w:rsidP="00F64E7F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F64E7F" w:rsidRPr="006F4844" w:rsidRDefault="00F64E7F" w:rsidP="00F64E7F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Для реализации данных мероприятий на сумму 1</w:t>
      </w:r>
      <w:r w:rsidR="00B50F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875938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руб. необходима инвестиционная программа. </w:t>
      </w:r>
    </w:p>
    <w:p w:rsidR="00163AA8" w:rsidRPr="006F4844" w:rsidRDefault="00163AA8" w:rsidP="00F64E7F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B50FAA" w:rsidP="00B50FA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4" w:name="sub_220"/>
      <w:bookmarkEnd w:id="13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2.2. Водоотведение</w:t>
      </w:r>
    </w:p>
    <w:bookmarkEnd w:id="14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Для </w:t>
      </w:r>
      <w:r w:rsidR="00BD2492" w:rsidRPr="006F4844">
        <w:rPr>
          <w:rFonts w:ascii="Times New Roman" w:hAnsi="Times New Roman" w:cs="Times New Roman"/>
          <w:sz w:val="28"/>
          <w:szCs w:val="28"/>
        </w:rPr>
        <w:t>повышения качества водоотведения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населения требуется строительство водоканала, как указанно выше и отведение природоохранной зоны. Необходимо провести проектно-изыскательские работы, строительство водоканала и прочие работы</w:t>
      </w:r>
      <w:r w:rsidR="0078310E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описанные в </w:t>
      </w:r>
      <w:proofErr w:type="spellStart"/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2.1. </w:t>
      </w:r>
      <w:r w:rsidR="000B4292" w:rsidRPr="006F4844">
        <w:rPr>
          <w:rFonts w:ascii="Times New Roman" w:hAnsi="Times New Roman" w:cs="Times New Roman"/>
          <w:sz w:val="28"/>
          <w:szCs w:val="28"/>
        </w:rPr>
        <w:t>раздела.</w:t>
      </w:r>
    </w:p>
    <w:p w:rsidR="000B4292" w:rsidRPr="006F4844" w:rsidRDefault="000B4292" w:rsidP="00DD2ED2">
      <w:pPr>
        <w:pStyle w:val="af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B50FAA" w:rsidP="00B50FA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5" w:name="sub_24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2.3. Теплоснабжение</w:t>
      </w:r>
    </w:p>
    <w:bookmarkEnd w:id="15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9D5126" w:rsidP="009D5126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6" w:name="sub_27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2.4. </w:t>
      </w:r>
      <w:bookmarkEnd w:id="16"/>
      <w:r w:rsidR="00882AFB" w:rsidRPr="006F4844">
        <w:rPr>
          <w:rFonts w:ascii="Times New Roman" w:hAnsi="Times New Roman" w:cs="Times New Roman"/>
          <w:b/>
          <w:sz w:val="28"/>
          <w:szCs w:val="28"/>
        </w:rPr>
        <w:t>Сбор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D2ED2" w:rsidRPr="006F4844" w:rsidRDefault="009D5126" w:rsidP="009D5126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</w:t>
      </w:r>
      <w:r w:rsidR="00882AFB" w:rsidRPr="006F4844">
        <w:rPr>
          <w:rFonts w:ascii="Times New Roman" w:hAnsi="Times New Roman" w:cs="Times New Roman"/>
          <w:sz w:val="28"/>
          <w:szCs w:val="28"/>
        </w:rPr>
        <w:t xml:space="preserve">ления следует обустроить пункты приема ТБО (площадки с </w:t>
      </w:r>
      <w:r w:rsidR="00882AFB" w:rsidRPr="006F4844">
        <w:rPr>
          <w:rFonts w:ascii="Times New Roman" w:hAnsi="Times New Roman" w:cs="Times New Roman"/>
          <w:sz w:val="28"/>
          <w:szCs w:val="28"/>
        </w:rPr>
        <w:lastRenderedPageBreak/>
        <w:t>контейнерами)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2ED2" w:rsidRPr="006F4844">
        <w:rPr>
          <w:rFonts w:ascii="Times New Roman" w:hAnsi="Times New Roman" w:cs="Times New Roman"/>
          <w:sz w:val="28"/>
          <w:szCs w:val="28"/>
        </w:rPr>
        <w:t>удовлетворяющий</w:t>
      </w:r>
      <w:proofErr w:type="gramEnd"/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всем требованиям действующих строительных и санитарных норм.</w:t>
      </w:r>
      <w:r w:rsidR="009B4BA4" w:rsidRPr="006F4844">
        <w:rPr>
          <w:rFonts w:ascii="Times New Roman" w:hAnsi="Times New Roman" w:cs="Times New Roman"/>
          <w:sz w:val="28"/>
          <w:szCs w:val="28"/>
        </w:rPr>
        <w:t xml:space="preserve"> Всего по поселению требуется 19 площадок и 75 конте</w:t>
      </w:r>
      <w:r w:rsidR="004940F1" w:rsidRPr="006F4844">
        <w:rPr>
          <w:rFonts w:ascii="Times New Roman" w:hAnsi="Times New Roman" w:cs="Times New Roman"/>
          <w:sz w:val="28"/>
          <w:szCs w:val="28"/>
        </w:rPr>
        <w:t>й</w:t>
      </w:r>
      <w:r w:rsidR="009B4BA4" w:rsidRPr="006F4844">
        <w:rPr>
          <w:rFonts w:ascii="Times New Roman" w:hAnsi="Times New Roman" w:cs="Times New Roman"/>
          <w:sz w:val="28"/>
          <w:szCs w:val="28"/>
        </w:rPr>
        <w:t>неров.</w:t>
      </w:r>
    </w:p>
    <w:p w:rsidR="00882AFB" w:rsidRPr="006F4844" w:rsidRDefault="00882AFB" w:rsidP="00DD2ED2">
      <w:pPr>
        <w:pStyle w:val="af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7" w:name="sub_300"/>
    </w:p>
    <w:p w:rsidR="00DD2ED2" w:rsidRPr="006F4844" w:rsidRDefault="00FF2F2C" w:rsidP="00FF2F2C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0"/>
      <w:bookmarkEnd w:id="1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</w:t>
      </w:r>
    </w:p>
    <w:p w:rsidR="00DD2ED2" w:rsidRPr="006F4844" w:rsidRDefault="00FF2F2C" w:rsidP="00FF2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8B62FF" w:rsidRPr="006F4844">
        <w:rPr>
          <w:rFonts w:ascii="Times New Roman" w:hAnsi="Times New Roman" w:cs="Times New Roman"/>
          <w:sz w:val="28"/>
          <w:szCs w:val="28"/>
        </w:rPr>
        <w:t>Малокильмезское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D2ED2" w:rsidRPr="006F4844" w:rsidRDefault="00A617C2" w:rsidP="00FF2F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A617C2" w:rsidP="00A617C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bookmarkEnd w:id="18"/>
    <w:p w:rsidR="00A617C2" w:rsidRDefault="00A617C2" w:rsidP="00A617C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комплексного развития системы коммунальной инфраструктуры муниципального образования</w:t>
      </w:r>
      <w:proofErr w:type="gramEnd"/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Малокильмезское сельское поселение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привлечь финансовые средства федерального, областного и местного бюджетов,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>и физических лиц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ED2" w:rsidRPr="00A617C2" w:rsidRDefault="00A617C2" w:rsidP="00A617C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FB4480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2FF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потребности для реализации программы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проектно-изыскательские работы;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строительно-монтажные работы;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работы по замене оборудования с улучшением технико-экономических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характеристик;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приобретение материалов и оборудования;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пусконаладочные работы;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расходы, не относимые на стоимость основных средств (аренда земли на срок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строительства и т.п.);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дополнительные налоговые платежи, возникающие от увеличения выручки в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связи с реализацией программы.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Таким образом, финансовые потребности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лючают в себя сметную стоимость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реконструкции и строительства производственных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бъектов централизованных систем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водоотведения. Кроме того, финансо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вые потребности включают в себя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добавочную стоимость, учитывающую инфляцию, нало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г на прибыль, необходимые суммы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кредитов.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Сметная стоимость в текущих ценах – это сто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имость мероприятия в ценах того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Сметная стоимость строительства и реконструк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ции объектов определена в ценах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B448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proofErr w:type="gramStart"/>
      <w:r w:rsidRPr="006F4844">
        <w:rPr>
          <w:rFonts w:ascii="Times New Roman" w:hAnsi="Times New Roman" w:cs="Times New Roman"/>
          <w:color w:val="000000"/>
          <w:sz w:val="28"/>
          <w:szCs w:val="28"/>
        </w:rPr>
        <w:t>За основу принимаются смет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ы по имеющейся проектно-сметной 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>документации и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сметы- аналоги мероприятий (объектов), аналогичным приведенным в схеме с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учетом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пересчитывающих коэффициентов.</w:t>
      </w:r>
      <w:proofErr w:type="gramEnd"/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в 201</w:t>
      </w:r>
      <w:r w:rsidR="00360549" w:rsidRPr="006F484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B4292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066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составляет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013501" w:rsidRPr="006F484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01" w:rsidRPr="006F4844">
        <w:rPr>
          <w:rFonts w:ascii="Times New Roman" w:hAnsi="Times New Roman" w:cs="Times New Roman"/>
          <w:color w:val="000000"/>
          <w:sz w:val="28"/>
          <w:szCs w:val="28"/>
        </w:rPr>
        <w:t>18703,9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3066F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DD2ED2" w:rsidP="00A617C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Плата за работы по присоединению внутриплощ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адочных или внутридомовых сетей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построенного (реконструированного) объекта кап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итального строительства в точке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подключения к сетям инженерно-техническо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го обеспечения (водоснабжения 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водоотведения) в состав платы за подключение не вкл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ючается. Указанные работы могут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осуществляться на основании отдельного дого</w:t>
      </w:r>
      <w:r w:rsidR="00A617C2">
        <w:rPr>
          <w:rFonts w:ascii="Times New Roman" w:hAnsi="Times New Roman" w:cs="Times New Roman"/>
          <w:color w:val="000000"/>
          <w:sz w:val="28"/>
          <w:szCs w:val="28"/>
        </w:rPr>
        <w:t xml:space="preserve">вора, заключаемого организациями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комплекса и обратившимися 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 ней лицами, либо в договоре 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подключении должно быть определено, на какую из сторо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 возлагается обязанность по их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выполнению.</w:t>
      </w:r>
    </w:p>
    <w:p w:rsidR="00DD2ED2" w:rsidRPr="00A617C2" w:rsidRDefault="00DD2ED2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7C2">
        <w:rPr>
          <w:rFonts w:ascii="Times New Roman" w:hAnsi="Times New Roman" w:cs="Times New Roman"/>
          <w:b/>
          <w:color w:val="000000"/>
          <w:sz w:val="28"/>
          <w:szCs w:val="28"/>
        </w:rPr>
        <w:t>Таблица 4. Финансирование программы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1977"/>
        <w:gridCol w:w="1278"/>
        <w:gridCol w:w="1374"/>
        <w:gridCol w:w="1457"/>
        <w:gridCol w:w="1937"/>
        <w:gridCol w:w="1088"/>
      </w:tblGrid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357" w:type="dxa"/>
          </w:tcPr>
          <w:p w:rsidR="00FC26F3" w:rsidRPr="006F4844" w:rsidRDefault="00FC26F3" w:rsidP="009E254B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885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</w:p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440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755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357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1686,0</w:t>
            </w:r>
          </w:p>
        </w:tc>
        <w:tc>
          <w:tcPr>
            <w:tcW w:w="88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26F3" w:rsidRPr="006F4844" w:rsidRDefault="009D5126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C26F3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75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2814,0</w:t>
            </w:r>
          </w:p>
        </w:tc>
        <w:tc>
          <w:tcPr>
            <w:tcW w:w="1106" w:type="dxa"/>
          </w:tcPr>
          <w:p w:rsidR="00FC26F3" w:rsidRPr="006F4844" w:rsidRDefault="009D5126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C26F3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863,9</w:t>
            </w:r>
          </w:p>
        </w:tc>
      </w:tr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1357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контейнеров</w:t>
            </w:r>
          </w:p>
        </w:tc>
        <w:tc>
          <w:tcPr>
            <w:tcW w:w="1357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440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</w:tr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контейнерных площадок</w:t>
            </w:r>
          </w:p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1140,0</w:t>
            </w:r>
          </w:p>
        </w:tc>
        <w:tc>
          <w:tcPr>
            <w:tcW w:w="1440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FC26F3" w:rsidRPr="006F4844" w:rsidRDefault="00FC26F3" w:rsidP="00EB7030">
            <w:pPr>
              <w:pStyle w:val="afff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1140,0</w:t>
            </w:r>
          </w:p>
        </w:tc>
      </w:tr>
      <w:tr w:rsidR="00FC26F3" w:rsidRPr="006F4844" w:rsidTr="00FC26F3">
        <w:tc>
          <w:tcPr>
            <w:tcW w:w="336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</w:tcPr>
          <w:p w:rsidR="00FC26F3" w:rsidRPr="006F4844" w:rsidRDefault="00FC26F3" w:rsidP="00C847A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FC26F3" w:rsidRPr="006F4844" w:rsidRDefault="00A617C2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="00FC26F3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1590,0</w:t>
            </w:r>
          </w:p>
        </w:tc>
        <w:tc>
          <w:tcPr>
            <w:tcW w:w="1440" w:type="dxa"/>
          </w:tcPr>
          <w:p w:rsidR="00FC26F3" w:rsidRPr="006F4844" w:rsidRDefault="00A617C2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C26F3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755" w:type="dxa"/>
          </w:tcPr>
          <w:p w:rsidR="00FC26F3" w:rsidRPr="006F4844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2814,0</w:t>
            </w:r>
          </w:p>
        </w:tc>
        <w:tc>
          <w:tcPr>
            <w:tcW w:w="1106" w:type="dxa"/>
          </w:tcPr>
          <w:p w:rsidR="00FC26F3" w:rsidRPr="006F4844" w:rsidRDefault="008F0413" w:rsidP="009B4BA4">
            <w:pPr>
              <w:pStyle w:val="afff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21453</w:t>
            </w:r>
            <w:r w:rsidR="00FC26F3" w:rsidRPr="006F4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</w:tbl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DD2ED2" w:rsidRPr="006F4844" w:rsidRDefault="008F0413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программы: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потребители будут обеспечены коммунальными услугами централизованного водоснабжения;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будет достигнуто повышение надежности и качества предоставления коммунальных услуг;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будет улучшена экологическая ситуация.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sub_50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реализации программы</w:t>
      </w:r>
    </w:p>
    <w:bookmarkEnd w:id="19"/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Малокильмез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ежегодно представляет на заседание Думы 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Малокильмез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отчет 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Малокильмезского сельского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DD2ED2" w:rsidRPr="006F4844" w:rsidRDefault="00DD2ED2" w:rsidP="00DD2E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EF" w:rsidRPr="006F4844" w:rsidRDefault="00D921EF" w:rsidP="009E254B">
      <w:pPr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sectPr w:rsidR="00D921EF" w:rsidRPr="006F4844" w:rsidSect="006F4844">
      <w:pgSz w:w="11905" w:h="16837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EC" w:rsidRDefault="003B09EC">
      <w:r>
        <w:separator/>
      </w:r>
    </w:p>
  </w:endnote>
  <w:endnote w:type="continuationSeparator" w:id="0">
    <w:p w:rsidR="003B09EC" w:rsidRDefault="003B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EC" w:rsidRDefault="003B09EC">
      <w:r>
        <w:separator/>
      </w:r>
    </w:p>
  </w:footnote>
  <w:footnote w:type="continuationSeparator" w:id="0">
    <w:p w:rsidR="003B09EC" w:rsidRDefault="003B0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5A46782"/>
    <w:multiLevelType w:val="multilevel"/>
    <w:tmpl w:val="07CC8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D2"/>
    <w:rsid w:val="00000ABB"/>
    <w:rsid w:val="00013501"/>
    <w:rsid w:val="00034DF8"/>
    <w:rsid w:val="000417E0"/>
    <w:rsid w:val="000435F6"/>
    <w:rsid w:val="00043D03"/>
    <w:rsid w:val="00054877"/>
    <w:rsid w:val="000A7A82"/>
    <w:rsid w:val="000B4292"/>
    <w:rsid w:val="000E015E"/>
    <w:rsid w:val="001346C4"/>
    <w:rsid w:val="001462B8"/>
    <w:rsid w:val="00147090"/>
    <w:rsid w:val="00163AA8"/>
    <w:rsid w:val="001A4C9E"/>
    <w:rsid w:val="001A5CF0"/>
    <w:rsid w:val="001B3B49"/>
    <w:rsid w:val="001D481A"/>
    <w:rsid w:val="001E3CAA"/>
    <w:rsid w:val="00215488"/>
    <w:rsid w:val="00233746"/>
    <w:rsid w:val="00242077"/>
    <w:rsid w:val="00262E3B"/>
    <w:rsid w:val="00274AD2"/>
    <w:rsid w:val="00286F21"/>
    <w:rsid w:val="002A2074"/>
    <w:rsid w:val="002D74AA"/>
    <w:rsid w:val="002F2B84"/>
    <w:rsid w:val="00304D09"/>
    <w:rsid w:val="003138E6"/>
    <w:rsid w:val="00320EED"/>
    <w:rsid w:val="003261EE"/>
    <w:rsid w:val="00334B96"/>
    <w:rsid w:val="00360549"/>
    <w:rsid w:val="00362F6A"/>
    <w:rsid w:val="00363541"/>
    <w:rsid w:val="00371850"/>
    <w:rsid w:val="00382105"/>
    <w:rsid w:val="003822C0"/>
    <w:rsid w:val="00394792"/>
    <w:rsid w:val="003B09EC"/>
    <w:rsid w:val="003B7DA9"/>
    <w:rsid w:val="003C1B46"/>
    <w:rsid w:val="003F66CC"/>
    <w:rsid w:val="00403DDF"/>
    <w:rsid w:val="00405F1D"/>
    <w:rsid w:val="00420EB3"/>
    <w:rsid w:val="004448A7"/>
    <w:rsid w:val="004510CD"/>
    <w:rsid w:val="00451302"/>
    <w:rsid w:val="00466892"/>
    <w:rsid w:val="004940F1"/>
    <w:rsid w:val="004B30EE"/>
    <w:rsid w:val="004B71A0"/>
    <w:rsid w:val="004F148A"/>
    <w:rsid w:val="005257A1"/>
    <w:rsid w:val="00535950"/>
    <w:rsid w:val="00575C60"/>
    <w:rsid w:val="00593813"/>
    <w:rsid w:val="00596F13"/>
    <w:rsid w:val="005C3E2A"/>
    <w:rsid w:val="005C44DC"/>
    <w:rsid w:val="005C6BC7"/>
    <w:rsid w:val="005E2094"/>
    <w:rsid w:val="005F0FAF"/>
    <w:rsid w:val="00606F6C"/>
    <w:rsid w:val="0060742C"/>
    <w:rsid w:val="0062562F"/>
    <w:rsid w:val="00635DA5"/>
    <w:rsid w:val="00642600"/>
    <w:rsid w:val="006602FA"/>
    <w:rsid w:val="00690E2D"/>
    <w:rsid w:val="006C41EB"/>
    <w:rsid w:val="006E559D"/>
    <w:rsid w:val="006F4844"/>
    <w:rsid w:val="00706223"/>
    <w:rsid w:val="0071020D"/>
    <w:rsid w:val="007103B9"/>
    <w:rsid w:val="0071418F"/>
    <w:rsid w:val="007174AA"/>
    <w:rsid w:val="0078310E"/>
    <w:rsid w:val="00791381"/>
    <w:rsid w:val="007C21BF"/>
    <w:rsid w:val="007C4A5B"/>
    <w:rsid w:val="00827CE2"/>
    <w:rsid w:val="008411E9"/>
    <w:rsid w:val="00846AA9"/>
    <w:rsid w:val="00875938"/>
    <w:rsid w:val="00881C3B"/>
    <w:rsid w:val="00882AFB"/>
    <w:rsid w:val="00892571"/>
    <w:rsid w:val="008A312B"/>
    <w:rsid w:val="008B62FF"/>
    <w:rsid w:val="008D032C"/>
    <w:rsid w:val="008D2ADD"/>
    <w:rsid w:val="008F0413"/>
    <w:rsid w:val="00902EF8"/>
    <w:rsid w:val="00927F5C"/>
    <w:rsid w:val="0093105B"/>
    <w:rsid w:val="0093627F"/>
    <w:rsid w:val="009776BB"/>
    <w:rsid w:val="009843B3"/>
    <w:rsid w:val="00994072"/>
    <w:rsid w:val="009B4BA4"/>
    <w:rsid w:val="009D5126"/>
    <w:rsid w:val="009E254B"/>
    <w:rsid w:val="00A1697C"/>
    <w:rsid w:val="00A24F06"/>
    <w:rsid w:val="00A26A45"/>
    <w:rsid w:val="00A34A9E"/>
    <w:rsid w:val="00A508C9"/>
    <w:rsid w:val="00A617C2"/>
    <w:rsid w:val="00A936C8"/>
    <w:rsid w:val="00AA68B5"/>
    <w:rsid w:val="00AB4178"/>
    <w:rsid w:val="00AD0756"/>
    <w:rsid w:val="00AD4CE4"/>
    <w:rsid w:val="00AF390A"/>
    <w:rsid w:val="00B1097F"/>
    <w:rsid w:val="00B1104F"/>
    <w:rsid w:val="00B15732"/>
    <w:rsid w:val="00B3066F"/>
    <w:rsid w:val="00B34CF8"/>
    <w:rsid w:val="00B50FAA"/>
    <w:rsid w:val="00B5195D"/>
    <w:rsid w:val="00B57907"/>
    <w:rsid w:val="00B64E11"/>
    <w:rsid w:val="00B748B6"/>
    <w:rsid w:val="00BA08EB"/>
    <w:rsid w:val="00BB224B"/>
    <w:rsid w:val="00BD2492"/>
    <w:rsid w:val="00BE4F74"/>
    <w:rsid w:val="00C40F00"/>
    <w:rsid w:val="00C503BB"/>
    <w:rsid w:val="00C847A0"/>
    <w:rsid w:val="00C91760"/>
    <w:rsid w:val="00C94104"/>
    <w:rsid w:val="00CF5A6D"/>
    <w:rsid w:val="00CF73ED"/>
    <w:rsid w:val="00D24199"/>
    <w:rsid w:val="00D253B0"/>
    <w:rsid w:val="00D36D17"/>
    <w:rsid w:val="00D57958"/>
    <w:rsid w:val="00D7195B"/>
    <w:rsid w:val="00D921EF"/>
    <w:rsid w:val="00D947BC"/>
    <w:rsid w:val="00DA38DF"/>
    <w:rsid w:val="00DB0C84"/>
    <w:rsid w:val="00DC3174"/>
    <w:rsid w:val="00DC6DA8"/>
    <w:rsid w:val="00DD2ED2"/>
    <w:rsid w:val="00DE1E53"/>
    <w:rsid w:val="00DE7842"/>
    <w:rsid w:val="00E1337B"/>
    <w:rsid w:val="00E42F49"/>
    <w:rsid w:val="00E909D5"/>
    <w:rsid w:val="00EB21D6"/>
    <w:rsid w:val="00EB62B3"/>
    <w:rsid w:val="00EB7030"/>
    <w:rsid w:val="00EB7932"/>
    <w:rsid w:val="00ED2E43"/>
    <w:rsid w:val="00ED5D71"/>
    <w:rsid w:val="00EE3724"/>
    <w:rsid w:val="00F07F8C"/>
    <w:rsid w:val="00F26F9C"/>
    <w:rsid w:val="00F60BC6"/>
    <w:rsid w:val="00F638B5"/>
    <w:rsid w:val="00F64E7F"/>
    <w:rsid w:val="00F76B5F"/>
    <w:rsid w:val="00F946ED"/>
    <w:rsid w:val="00FB4480"/>
    <w:rsid w:val="00FB752E"/>
    <w:rsid w:val="00FC1F8A"/>
    <w:rsid w:val="00FC26F3"/>
    <w:rsid w:val="00FE4CF6"/>
    <w:rsid w:val="00FE6392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893B-1096-4A44-800C-F8F0C1E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16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2019-05-16T10:52:00Z</cp:lastPrinted>
  <dcterms:created xsi:type="dcterms:W3CDTF">2017-12-11T11:47:00Z</dcterms:created>
  <dcterms:modified xsi:type="dcterms:W3CDTF">2019-05-16T10:53:00Z</dcterms:modified>
</cp:coreProperties>
</file>