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EA5" w:rsidRPr="00090EA5" w:rsidRDefault="00090EA5" w:rsidP="00090EA5">
      <w:pPr>
        <w:shd w:val="clear" w:color="auto" w:fill="FFFFFF"/>
        <w:spacing w:after="0" w:line="319" w:lineRule="exact"/>
        <w:ind w:right="2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  <w:r w:rsidRPr="00090EA5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МАЛОКИЛЬМЕЗСКАЯ СЕЛЬСКАЯ ДУМА</w:t>
      </w:r>
    </w:p>
    <w:p w:rsidR="00090EA5" w:rsidRPr="00090EA5" w:rsidRDefault="00090EA5" w:rsidP="00090EA5">
      <w:pPr>
        <w:shd w:val="clear" w:color="auto" w:fill="FFFFFF"/>
        <w:spacing w:after="0" w:line="319" w:lineRule="exact"/>
        <w:ind w:right="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EA5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КИЛЬМЕЗСКИЙ  РАЙОН КИРОВСКОЙ ОБЛАСТИ</w:t>
      </w:r>
    </w:p>
    <w:p w:rsidR="00090EA5" w:rsidRPr="00090EA5" w:rsidRDefault="00090EA5" w:rsidP="00090EA5">
      <w:pPr>
        <w:shd w:val="clear" w:color="auto" w:fill="FFFFFF"/>
        <w:spacing w:before="322" w:after="0" w:line="240" w:lineRule="auto"/>
        <w:ind w:right="1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EA5">
        <w:rPr>
          <w:rFonts w:ascii="Times New Roman" w:eastAsia="Times New Roman" w:hAnsi="Times New Roman" w:cs="Times New Roman"/>
          <w:b/>
          <w:bCs/>
          <w:color w:val="000000"/>
          <w:spacing w:val="56"/>
          <w:sz w:val="28"/>
          <w:szCs w:val="28"/>
          <w:lang w:eastAsia="ru-RU"/>
        </w:rPr>
        <w:t>РЕШЕНИЕ</w:t>
      </w:r>
    </w:p>
    <w:p w:rsidR="00090EA5" w:rsidRPr="00090EA5" w:rsidRDefault="00092C99" w:rsidP="00090EA5">
      <w:pPr>
        <w:shd w:val="clear" w:color="auto" w:fill="FFFFFF"/>
        <w:spacing w:before="319" w:after="0" w:line="319" w:lineRule="exact"/>
        <w:ind w:left="437" w:right="34"/>
        <w:jc w:val="center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28.03.</w:t>
      </w:r>
      <w:r w:rsidR="00090EA5" w:rsidRPr="00090EA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201</w:t>
      </w:r>
      <w:r w:rsidR="00C93F4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7</w:t>
      </w:r>
      <w:r w:rsidR="00090EA5" w:rsidRPr="00090EA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090EA5" w:rsidRPr="00090EA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ab/>
      </w:r>
      <w:r w:rsidR="00090EA5" w:rsidRPr="00090EA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ab/>
      </w:r>
      <w:r w:rsidR="00090EA5" w:rsidRPr="00090EA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ab/>
      </w:r>
      <w:r w:rsidR="00090EA5" w:rsidRPr="00090EA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ab/>
      </w:r>
      <w:r w:rsidR="00090EA5" w:rsidRPr="00090EA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ab/>
      </w:r>
      <w:r w:rsidR="00090EA5" w:rsidRPr="00090EA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ab/>
      </w:r>
      <w:r w:rsidR="00090EA5" w:rsidRPr="00090EA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ab/>
      </w:r>
      <w:r w:rsidR="00090EA5" w:rsidRPr="00090EA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ab/>
        <w:t xml:space="preserve">  №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2</w:t>
      </w:r>
      <w:r w:rsidR="00090EA5" w:rsidRPr="00090EA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3</w:t>
      </w:r>
    </w:p>
    <w:p w:rsidR="00090EA5" w:rsidRPr="00090EA5" w:rsidRDefault="00090EA5" w:rsidP="00090EA5">
      <w:pPr>
        <w:shd w:val="clear" w:color="auto" w:fill="FFFFFF"/>
        <w:spacing w:before="319" w:after="0" w:line="319" w:lineRule="exact"/>
        <w:ind w:left="437" w:right="34"/>
        <w:jc w:val="center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090EA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Д.Малая </w:t>
      </w:r>
      <w:proofErr w:type="spellStart"/>
      <w:r w:rsidRPr="00090EA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Кильмезь</w:t>
      </w:r>
      <w:proofErr w:type="spellEnd"/>
    </w:p>
    <w:p w:rsidR="00090EA5" w:rsidRPr="00090EA5" w:rsidRDefault="00090EA5" w:rsidP="00090EA5">
      <w:pPr>
        <w:spacing w:before="100" w:beforeAutospacing="1" w:after="100" w:afterAutospacing="1" w:line="240" w:lineRule="auto"/>
        <w:jc w:val="center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E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 Правил благоустройства территории муниципального образования </w:t>
      </w:r>
      <w:proofErr w:type="spellStart"/>
      <w:r w:rsidRPr="00090E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Малокильмезское</w:t>
      </w:r>
      <w:proofErr w:type="spellEnd"/>
      <w:r w:rsidRPr="00090E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сельское поселение </w:t>
      </w:r>
      <w:proofErr w:type="spellStart"/>
      <w:r w:rsidRPr="00090E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Кильмезского</w:t>
      </w:r>
      <w:proofErr w:type="spellEnd"/>
      <w:r w:rsidRPr="00090E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Кировской области</w:t>
      </w:r>
    </w:p>
    <w:p w:rsidR="00090EA5" w:rsidRPr="00090EA5" w:rsidRDefault="00090EA5" w:rsidP="00C93F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Руководствуясь статьями 7, 16, 43 Федерального закона от 06.10.2003г.    № 131-ФЗ «Об общих принципах организации местного самоуправления в Российской Федерации», </w:t>
      </w:r>
      <w:r w:rsidR="00C93F48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Письмом Министерства сельского хозяйства и продовольствия Кировской области от 02.02.2017 № 186-44-11</w:t>
      </w:r>
      <w:r w:rsidRPr="00090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на основании Устава муниципального образования </w:t>
      </w:r>
      <w:proofErr w:type="spellStart"/>
      <w:r w:rsidRPr="00090EA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Малокильмезское</w:t>
      </w:r>
      <w:proofErr w:type="spellEnd"/>
      <w:r w:rsidRPr="00090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</w:t>
      </w:r>
      <w:proofErr w:type="spellStart"/>
      <w:r w:rsidRPr="00090EA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Малокильмезская</w:t>
      </w:r>
      <w:proofErr w:type="spellEnd"/>
      <w:r w:rsidRPr="00090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сельская Дума РЕШИЛА:</w:t>
      </w:r>
    </w:p>
    <w:p w:rsidR="00090EA5" w:rsidRPr="00090EA5" w:rsidRDefault="00090EA5" w:rsidP="00C93F48">
      <w:pPr>
        <w:jc w:val="both"/>
        <w:rPr>
          <w:sz w:val="28"/>
          <w:szCs w:val="28"/>
        </w:rPr>
      </w:pPr>
      <w:r w:rsidRPr="00090E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Внести в Правила благоустройства территории муниципального образования </w:t>
      </w:r>
      <w:proofErr w:type="spellStart"/>
      <w:r w:rsidRPr="00090E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Малокильмезское</w:t>
      </w:r>
      <w:proofErr w:type="spellEnd"/>
      <w:r w:rsidRPr="00090E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сельское поселение </w:t>
      </w:r>
      <w:proofErr w:type="spellStart"/>
      <w:r w:rsidRPr="00090E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Кильмезского</w:t>
      </w:r>
      <w:proofErr w:type="spellEnd"/>
      <w:r w:rsidRPr="00090E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Кировской области, утвержденные решением </w:t>
      </w:r>
      <w:proofErr w:type="spellStart"/>
      <w:r w:rsidRPr="00090E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Малокильмезской</w:t>
      </w:r>
      <w:proofErr w:type="spellEnd"/>
      <w:r w:rsidRPr="00090E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сельской Думы от 10.09.2012 № 9/3</w:t>
      </w:r>
      <w:r w:rsidR="00C93F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редакции изменений, внесенных Решениями сельской Думы от 19.11. 2015 г. № 6/3 и от 17.02.2016 г. № 1/3</w:t>
      </w:r>
      <w:r w:rsidRPr="00090E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следующие изменения</w:t>
      </w:r>
      <w:r w:rsidR="00C93F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090EA5" w:rsidRPr="00092C99" w:rsidRDefault="00C93F48" w:rsidP="00C93F4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92C99">
        <w:rPr>
          <w:rFonts w:ascii="Times New Roman" w:hAnsi="Times New Roman" w:cs="Times New Roman"/>
          <w:sz w:val="28"/>
          <w:szCs w:val="28"/>
        </w:rPr>
        <w:t xml:space="preserve">1. </w:t>
      </w:r>
      <w:r w:rsidR="00090EA5" w:rsidRPr="00092C99">
        <w:rPr>
          <w:rFonts w:ascii="Times New Roman" w:hAnsi="Times New Roman" w:cs="Times New Roman"/>
          <w:sz w:val="28"/>
          <w:szCs w:val="28"/>
        </w:rPr>
        <w:t>Часть 6.3. раздела 6 Правил дополнить пунктом 6.3.2. следующего содержания»</w:t>
      </w:r>
    </w:p>
    <w:p w:rsidR="00090EA5" w:rsidRPr="00092C99" w:rsidRDefault="00090EA5">
      <w:pPr>
        <w:rPr>
          <w:rFonts w:ascii="Times New Roman" w:hAnsi="Times New Roman" w:cs="Times New Roman"/>
          <w:sz w:val="28"/>
          <w:szCs w:val="28"/>
        </w:rPr>
      </w:pPr>
      <w:r w:rsidRPr="00092C99">
        <w:rPr>
          <w:rFonts w:ascii="Times New Roman" w:hAnsi="Times New Roman" w:cs="Times New Roman"/>
          <w:sz w:val="28"/>
          <w:szCs w:val="28"/>
        </w:rPr>
        <w:t>«6.3.2  Граждане и юридические лица  обязаны не допускать произрастание борщевика Сосновского на земельных участках, принадлежащих им на праве собственности или аренды, и на прилегающих территориях</w:t>
      </w:r>
      <w:proofErr w:type="gramStart"/>
      <w:r w:rsidRPr="00092C99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C93F48" w:rsidRDefault="00C93F48" w:rsidP="00C93F48">
      <w:pPr>
        <w:pStyle w:val="a3"/>
        <w:spacing w:line="276" w:lineRule="auto"/>
        <w:ind w:firstLine="708"/>
        <w:jc w:val="both"/>
        <w:textAlignment w:val="top"/>
        <w:rPr>
          <w:sz w:val="28"/>
          <w:szCs w:val="28"/>
        </w:rPr>
      </w:pPr>
      <w:r w:rsidRPr="00D467BF">
        <w:rPr>
          <w:sz w:val="28"/>
          <w:szCs w:val="28"/>
        </w:rPr>
        <w:t>2. Обнародовать данн</w:t>
      </w:r>
      <w:r>
        <w:rPr>
          <w:sz w:val="28"/>
          <w:szCs w:val="28"/>
        </w:rPr>
        <w:t xml:space="preserve">ое Решение </w:t>
      </w:r>
      <w:r w:rsidRPr="00D467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путем вывешивания их </w:t>
      </w:r>
      <w:r w:rsidRPr="00D467BF">
        <w:rPr>
          <w:sz w:val="28"/>
          <w:szCs w:val="28"/>
        </w:rPr>
        <w:t>на информационных стендах</w:t>
      </w:r>
      <w:r>
        <w:rPr>
          <w:sz w:val="28"/>
          <w:szCs w:val="28"/>
        </w:rPr>
        <w:t xml:space="preserve"> на территории муниципального образования.</w:t>
      </w:r>
    </w:p>
    <w:p w:rsidR="00C93F48" w:rsidRDefault="00C93F48" w:rsidP="00C93F48">
      <w:pPr>
        <w:pStyle w:val="a3"/>
        <w:spacing w:line="276" w:lineRule="auto"/>
        <w:ind w:firstLine="708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3. Решение вступает в силу в соответствии с действующим законодательством.</w:t>
      </w:r>
    </w:p>
    <w:p w:rsidR="00C93F48" w:rsidRDefault="00C93F48" w:rsidP="00C93F48">
      <w:pPr>
        <w:pStyle w:val="a3"/>
        <w:spacing w:line="276" w:lineRule="auto"/>
        <w:ind w:firstLine="708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Глава поселения: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А.Д.Качин</w:t>
      </w:r>
      <w:proofErr w:type="spellEnd"/>
      <w:r>
        <w:rPr>
          <w:sz w:val="28"/>
          <w:szCs w:val="28"/>
        </w:rPr>
        <w:t>.</w:t>
      </w:r>
      <w:r w:rsidRPr="0089280C">
        <w:rPr>
          <w:sz w:val="28"/>
          <w:szCs w:val="28"/>
        </w:rPr>
        <w:br/>
      </w:r>
    </w:p>
    <w:sectPr w:rsidR="00C93F48" w:rsidSect="00DD11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0EA5"/>
    <w:rsid w:val="00090EA5"/>
    <w:rsid w:val="00092C99"/>
    <w:rsid w:val="00C93F48"/>
    <w:rsid w:val="00DD119C"/>
    <w:rsid w:val="00F12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1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93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92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2C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2017-03-28T10:36:00Z</cp:lastPrinted>
  <dcterms:created xsi:type="dcterms:W3CDTF">2017-02-16T13:35:00Z</dcterms:created>
  <dcterms:modified xsi:type="dcterms:W3CDTF">2017-03-28T10:37:00Z</dcterms:modified>
</cp:coreProperties>
</file>